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E26" w:rsidRPr="002754FF" w:rsidRDefault="00605E26" w:rsidP="00FB7EF7">
      <w:pPr>
        <w:pStyle w:val="a3"/>
        <w:shd w:val="clear" w:color="auto" w:fill="FFFFFF"/>
        <w:spacing w:before="0" w:beforeAutospacing="0" w:after="0" w:afterAutospacing="0"/>
        <w:ind w:firstLineChars="709" w:firstLine="1993"/>
        <w:jc w:val="center"/>
        <w:rPr>
          <w:b/>
          <w:bCs/>
          <w:color w:val="252525"/>
          <w:sz w:val="28"/>
          <w:szCs w:val="28"/>
        </w:rPr>
      </w:pPr>
      <w:bookmarkStart w:id="0" w:name="_GoBack"/>
      <w:bookmarkEnd w:id="0"/>
      <w:r w:rsidRPr="002754FF">
        <w:rPr>
          <w:b/>
          <w:bCs/>
          <w:color w:val="252525"/>
          <w:sz w:val="28"/>
          <w:szCs w:val="28"/>
        </w:rPr>
        <w:t xml:space="preserve"> Инвентаризация нефинансовых активов – основа достоверного учета:</w:t>
      </w:r>
    </w:p>
    <w:p w:rsidR="00605E26" w:rsidRDefault="00605E26" w:rsidP="005D1ACA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252525"/>
          <w:sz w:val="28"/>
          <w:szCs w:val="28"/>
        </w:rPr>
      </w:pPr>
      <w:r w:rsidRPr="002754FF">
        <w:rPr>
          <w:b/>
          <w:bCs/>
          <w:color w:val="252525"/>
          <w:sz w:val="28"/>
          <w:szCs w:val="28"/>
        </w:rPr>
        <w:t>1) Инвентаризация нефинансовых активов и порядок ее проведения.</w:t>
      </w:r>
    </w:p>
    <w:p w:rsidR="005D1ACA" w:rsidRDefault="005D1ACA" w:rsidP="005D1AC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252525"/>
          <w:sz w:val="28"/>
          <w:szCs w:val="28"/>
        </w:rPr>
      </w:pPr>
    </w:p>
    <w:p w:rsidR="004F170A" w:rsidRDefault="005D1ACA" w:rsidP="00287D3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Cs/>
          <w:i/>
          <w:color w:val="252525"/>
          <w:sz w:val="28"/>
          <w:szCs w:val="28"/>
        </w:rPr>
      </w:pPr>
      <w:r>
        <w:rPr>
          <w:bCs/>
          <w:i/>
          <w:color w:val="252525"/>
          <w:sz w:val="28"/>
          <w:szCs w:val="28"/>
        </w:rPr>
        <w:t>Добрый день, уважаемые коллеги.</w:t>
      </w:r>
    </w:p>
    <w:p w:rsidR="005D1ACA" w:rsidRPr="005D1ACA" w:rsidRDefault="005D1ACA" w:rsidP="005D1AC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color w:val="252525"/>
          <w:sz w:val="28"/>
          <w:szCs w:val="28"/>
        </w:rPr>
      </w:pPr>
      <w:r>
        <w:rPr>
          <w:bCs/>
          <w:i/>
          <w:color w:val="252525"/>
          <w:sz w:val="28"/>
          <w:szCs w:val="28"/>
        </w:rPr>
        <w:t xml:space="preserve">Сейчас </w:t>
      </w:r>
      <w:r w:rsidR="0058549B">
        <w:rPr>
          <w:bCs/>
          <w:i/>
          <w:color w:val="252525"/>
          <w:sz w:val="28"/>
          <w:szCs w:val="28"/>
        </w:rPr>
        <w:t xml:space="preserve">мы </w:t>
      </w:r>
      <w:r w:rsidRPr="005D1ACA">
        <w:rPr>
          <w:b/>
          <w:bCs/>
          <w:i/>
          <w:color w:val="252525"/>
          <w:sz w:val="28"/>
          <w:szCs w:val="28"/>
        </w:rPr>
        <w:t>кратко</w:t>
      </w:r>
      <w:r>
        <w:rPr>
          <w:bCs/>
          <w:i/>
          <w:color w:val="252525"/>
          <w:sz w:val="28"/>
          <w:szCs w:val="28"/>
        </w:rPr>
        <w:t xml:space="preserve"> остановимся </w:t>
      </w:r>
      <w:r w:rsidR="0058549B">
        <w:rPr>
          <w:bCs/>
          <w:i/>
          <w:color w:val="252525"/>
          <w:sz w:val="28"/>
          <w:szCs w:val="28"/>
        </w:rPr>
        <w:t>и вспомним  общие правила</w:t>
      </w:r>
      <w:r>
        <w:rPr>
          <w:bCs/>
          <w:i/>
          <w:color w:val="252525"/>
          <w:sz w:val="28"/>
          <w:szCs w:val="28"/>
        </w:rPr>
        <w:t xml:space="preserve"> проведения инвентаризации в целом. Затем обсудим порядок проведения и</w:t>
      </w:r>
      <w:r w:rsidR="0058549B">
        <w:rPr>
          <w:bCs/>
          <w:i/>
          <w:color w:val="252525"/>
          <w:sz w:val="28"/>
          <w:szCs w:val="28"/>
        </w:rPr>
        <w:t>нвентаризации основных средств и основные ошибки проведения инвентаризации</w:t>
      </w:r>
      <w:r w:rsidR="004F170A">
        <w:rPr>
          <w:bCs/>
          <w:i/>
          <w:color w:val="252525"/>
          <w:sz w:val="28"/>
          <w:szCs w:val="28"/>
        </w:rPr>
        <w:t xml:space="preserve"> (установленные </w:t>
      </w:r>
      <w:r w:rsidR="0058549B">
        <w:rPr>
          <w:bCs/>
          <w:i/>
          <w:color w:val="252525"/>
          <w:sz w:val="28"/>
          <w:szCs w:val="28"/>
        </w:rPr>
        <w:t xml:space="preserve"> по результатам мониторинга инвентаризации, </w:t>
      </w:r>
      <w:proofErr w:type="gramStart"/>
      <w:r w:rsidR="0058549B">
        <w:rPr>
          <w:bCs/>
          <w:i/>
          <w:color w:val="252525"/>
          <w:sz w:val="28"/>
          <w:szCs w:val="28"/>
        </w:rPr>
        <w:t>перед</w:t>
      </w:r>
      <w:proofErr w:type="gramEnd"/>
      <w:r w:rsidR="0058549B">
        <w:rPr>
          <w:bCs/>
          <w:i/>
          <w:color w:val="252525"/>
          <w:sz w:val="28"/>
          <w:szCs w:val="28"/>
        </w:rPr>
        <w:t xml:space="preserve"> составление годовой бюджетной отчетности за 2015 год и мероприятия, проведенного в профилактических и учебных целях в администрации одного сельского поселения и одного муниципального учреждения</w:t>
      </w:r>
      <w:r w:rsidR="004F170A">
        <w:rPr>
          <w:bCs/>
          <w:i/>
          <w:color w:val="252525"/>
          <w:sz w:val="28"/>
          <w:szCs w:val="28"/>
        </w:rPr>
        <w:t>)</w:t>
      </w:r>
      <w:r w:rsidR="0058549B">
        <w:rPr>
          <w:bCs/>
          <w:i/>
          <w:color w:val="252525"/>
          <w:sz w:val="28"/>
          <w:szCs w:val="28"/>
        </w:rPr>
        <w:t>.</w:t>
      </w:r>
    </w:p>
    <w:p w:rsidR="00605E26" w:rsidRPr="002754FF" w:rsidRDefault="004F170A" w:rsidP="00FB7EF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52525"/>
          <w:sz w:val="28"/>
          <w:szCs w:val="28"/>
        </w:rPr>
      </w:pPr>
      <w:r w:rsidRPr="004F170A">
        <w:rPr>
          <w:bCs/>
          <w:color w:val="252525"/>
          <w:sz w:val="28"/>
          <w:szCs w:val="28"/>
        </w:rPr>
        <w:t>В первую очередь хочется</w:t>
      </w:r>
      <w:r>
        <w:rPr>
          <w:bCs/>
          <w:color w:val="252525"/>
          <w:sz w:val="28"/>
          <w:szCs w:val="28"/>
        </w:rPr>
        <w:t xml:space="preserve"> напомнить, что </w:t>
      </w:r>
      <w:r>
        <w:rPr>
          <w:b/>
          <w:bCs/>
          <w:color w:val="252525"/>
          <w:sz w:val="28"/>
          <w:szCs w:val="28"/>
        </w:rPr>
        <w:t xml:space="preserve"> </w:t>
      </w:r>
      <w:proofErr w:type="spellStart"/>
      <w:proofErr w:type="gramStart"/>
      <w:r w:rsidR="00605E26" w:rsidRPr="002754FF">
        <w:rPr>
          <w:b/>
          <w:bCs/>
          <w:color w:val="252525"/>
          <w:sz w:val="28"/>
          <w:szCs w:val="28"/>
        </w:rPr>
        <w:t>Инвентариза́ция</w:t>
      </w:r>
      <w:proofErr w:type="spellEnd"/>
      <w:proofErr w:type="gramEnd"/>
      <w:r w:rsidR="00605E26" w:rsidRPr="002754FF">
        <w:rPr>
          <w:color w:val="252525"/>
          <w:sz w:val="28"/>
          <w:szCs w:val="28"/>
        </w:rPr>
        <w:t> — это проверка наличия</w:t>
      </w:r>
      <w:r w:rsidR="00605E26" w:rsidRPr="002754FF">
        <w:rPr>
          <w:rStyle w:val="apple-converted-space"/>
          <w:color w:val="252525"/>
          <w:sz w:val="28"/>
          <w:szCs w:val="28"/>
        </w:rPr>
        <w:t> </w:t>
      </w:r>
      <w:hyperlink r:id="rId7" w:tooltip="Имущество предприятия" w:history="1">
        <w:r w:rsidR="00605E26" w:rsidRPr="002754FF">
          <w:rPr>
            <w:rStyle w:val="a4"/>
            <w:color w:val="0B0080"/>
            <w:sz w:val="28"/>
            <w:szCs w:val="28"/>
            <w:u w:val="none"/>
          </w:rPr>
          <w:t>имущества</w:t>
        </w:r>
      </w:hyperlink>
      <w:r w:rsidR="00605E26" w:rsidRPr="002754FF">
        <w:rPr>
          <w:rStyle w:val="apple-converted-space"/>
          <w:color w:val="252525"/>
          <w:sz w:val="28"/>
          <w:szCs w:val="28"/>
        </w:rPr>
        <w:t> </w:t>
      </w:r>
      <w:r w:rsidR="00605E26" w:rsidRPr="002754FF">
        <w:rPr>
          <w:color w:val="252525"/>
          <w:sz w:val="28"/>
          <w:szCs w:val="28"/>
        </w:rPr>
        <w:t>организации и состояния её</w:t>
      </w:r>
      <w:r w:rsidR="00605E26" w:rsidRPr="002754FF">
        <w:rPr>
          <w:rStyle w:val="apple-converted-space"/>
          <w:color w:val="252525"/>
          <w:sz w:val="28"/>
          <w:szCs w:val="28"/>
        </w:rPr>
        <w:t> </w:t>
      </w:r>
      <w:r w:rsidR="00287D3B">
        <w:rPr>
          <w:rStyle w:val="apple-converted-space"/>
          <w:color w:val="252525"/>
          <w:sz w:val="28"/>
          <w:szCs w:val="28"/>
        </w:rPr>
        <w:t xml:space="preserve"> </w:t>
      </w:r>
      <w:hyperlink r:id="rId8" w:tooltip="Финансы" w:history="1">
        <w:r w:rsidR="00605E26" w:rsidRPr="002754FF">
          <w:rPr>
            <w:rStyle w:val="a4"/>
            <w:color w:val="0B0080"/>
            <w:sz w:val="28"/>
            <w:szCs w:val="28"/>
            <w:u w:val="none"/>
          </w:rPr>
          <w:t>финансовых</w:t>
        </w:r>
      </w:hyperlink>
      <w:r w:rsidR="005413D8" w:rsidRPr="002754FF">
        <w:rPr>
          <w:color w:val="252525"/>
          <w:sz w:val="28"/>
          <w:szCs w:val="28"/>
        </w:rPr>
        <w:t xml:space="preserve"> </w:t>
      </w:r>
      <w:hyperlink r:id="rId9" w:tooltip="Обязательство" w:history="1">
        <w:r w:rsidR="00605E26" w:rsidRPr="002754FF">
          <w:rPr>
            <w:rStyle w:val="a4"/>
            <w:color w:val="0B0080"/>
            <w:sz w:val="28"/>
            <w:szCs w:val="28"/>
            <w:u w:val="none"/>
          </w:rPr>
          <w:t>обязательств</w:t>
        </w:r>
      </w:hyperlink>
      <w:r w:rsidR="00605E26" w:rsidRPr="002754FF">
        <w:rPr>
          <w:rStyle w:val="apple-converted-space"/>
          <w:color w:val="252525"/>
          <w:sz w:val="28"/>
          <w:szCs w:val="28"/>
        </w:rPr>
        <w:t> </w:t>
      </w:r>
      <w:r w:rsidR="00FB7EF7">
        <w:rPr>
          <w:rStyle w:val="apple-converted-space"/>
          <w:color w:val="252525"/>
          <w:sz w:val="28"/>
          <w:szCs w:val="28"/>
        </w:rPr>
        <w:t xml:space="preserve"> </w:t>
      </w:r>
      <w:r w:rsidR="00605E26" w:rsidRPr="002754FF">
        <w:rPr>
          <w:color w:val="252525"/>
          <w:sz w:val="28"/>
          <w:szCs w:val="28"/>
        </w:rPr>
        <w:t>на определённую дату путём сличения</w:t>
      </w:r>
      <w:r w:rsidR="00605E26" w:rsidRPr="002754FF">
        <w:rPr>
          <w:rStyle w:val="apple-converted-space"/>
          <w:color w:val="252525"/>
          <w:sz w:val="28"/>
          <w:szCs w:val="28"/>
        </w:rPr>
        <w:t> </w:t>
      </w:r>
      <w:hyperlink r:id="rId10" w:tooltip="Факт" w:history="1">
        <w:r w:rsidR="00605E26" w:rsidRPr="002754FF">
          <w:rPr>
            <w:rStyle w:val="a4"/>
            <w:color w:val="0B0080"/>
            <w:sz w:val="28"/>
            <w:szCs w:val="28"/>
            <w:u w:val="none"/>
          </w:rPr>
          <w:t>фактических</w:t>
        </w:r>
      </w:hyperlink>
      <w:r w:rsidR="00605E26" w:rsidRPr="002754FF">
        <w:rPr>
          <w:rStyle w:val="apple-converted-space"/>
          <w:color w:val="252525"/>
          <w:sz w:val="28"/>
          <w:szCs w:val="28"/>
        </w:rPr>
        <w:t> </w:t>
      </w:r>
      <w:r w:rsidR="00605E26" w:rsidRPr="002754FF">
        <w:rPr>
          <w:color w:val="252525"/>
          <w:sz w:val="28"/>
          <w:szCs w:val="28"/>
        </w:rPr>
        <w:t>данных с данными</w:t>
      </w:r>
      <w:r w:rsidR="00605E26" w:rsidRPr="002754FF">
        <w:rPr>
          <w:rStyle w:val="apple-converted-space"/>
          <w:color w:val="252525"/>
          <w:sz w:val="28"/>
          <w:szCs w:val="28"/>
        </w:rPr>
        <w:t> </w:t>
      </w:r>
      <w:hyperlink r:id="rId11" w:tooltip="Бухгалтерский учёт" w:history="1">
        <w:r w:rsidR="00605E26" w:rsidRPr="002754FF">
          <w:rPr>
            <w:rStyle w:val="a4"/>
            <w:color w:val="0B0080"/>
            <w:sz w:val="28"/>
            <w:szCs w:val="28"/>
            <w:u w:val="none"/>
          </w:rPr>
          <w:t>бухгалтерского учёта</w:t>
        </w:r>
      </w:hyperlink>
      <w:r w:rsidR="00605E26" w:rsidRPr="002754FF">
        <w:rPr>
          <w:color w:val="252525"/>
          <w:sz w:val="28"/>
          <w:szCs w:val="28"/>
        </w:rPr>
        <w:t xml:space="preserve">. </w:t>
      </w:r>
      <w:r w:rsidR="00605E26" w:rsidRPr="00287D3B">
        <w:rPr>
          <w:b/>
          <w:color w:val="252525"/>
          <w:sz w:val="28"/>
          <w:szCs w:val="28"/>
        </w:rPr>
        <w:t>Это основной способ</w:t>
      </w:r>
      <w:r w:rsidR="00605E26" w:rsidRPr="00287D3B">
        <w:rPr>
          <w:rStyle w:val="apple-converted-space"/>
          <w:b/>
          <w:color w:val="252525"/>
          <w:sz w:val="28"/>
          <w:szCs w:val="28"/>
        </w:rPr>
        <w:t> </w:t>
      </w:r>
      <w:hyperlink r:id="rId12" w:tooltip="Методы финансового контроля" w:history="1">
        <w:r w:rsidR="00605E26" w:rsidRPr="00287D3B">
          <w:rPr>
            <w:rStyle w:val="a4"/>
            <w:b/>
            <w:color w:val="0B0080"/>
            <w:sz w:val="28"/>
            <w:szCs w:val="28"/>
            <w:u w:val="none"/>
          </w:rPr>
          <w:t>фактического контроля</w:t>
        </w:r>
      </w:hyperlink>
      <w:r w:rsidR="00605E26" w:rsidRPr="00287D3B">
        <w:rPr>
          <w:rStyle w:val="apple-converted-space"/>
          <w:b/>
          <w:color w:val="252525"/>
          <w:sz w:val="28"/>
          <w:szCs w:val="28"/>
        </w:rPr>
        <w:t> </w:t>
      </w:r>
      <w:r w:rsidR="00605E26" w:rsidRPr="00287D3B">
        <w:rPr>
          <w:b/>
          <w:color w:val="252525"/>
          <w:sz w:val="28"/>
          <w:szCs w:val="28"/>
        </w:rPr>
        <w:t>за сохранностью имущественных ценностей и средств.</w:t>
      </w:r>
    </w:p>
    <w:p w:rsidR="00605E26" w:rsidRPr="002754FF" w:rsidRDefault="00605E26" w:rsidP="00FB7EF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52525"/>
          <w:sz w:val="28"/>
          <w:szCs w:val="28"/>
        </w:rPr>
      </w:pPr>
      <w:r w:rsidRPr="002754FF">
        <w:rPr>
          <w:color w:val="252525"/>
          <w:sz w:val="28"/>
          <w:szCs w:val="28"/>
        </w:rPr>
        <w:t>Нормативным документом, регламентирующим порядок и правила проведения инвентаризации в российских организациях, является приказ</w:t>
      </w:r>
      <w:r w:rsidRPr="002754FF">
        <w:rPr>
          <w:rStyle w:val="apple-converted-space"/>
          <w:color w:val="252525"/>
          <w:sz w:val="28"/>
          <w:szCs w:val="28"/>
        </w:rPr>
        <w:t> </w:t>
      </w:r>
      <w:hyperlink r:id="rId13" w:tooltip="Министерство финансов Российской Федерации" w:history="1">
        <w:r w:rsidR="00287D3B">
          <w:rPr>
            <w:rStyle w:val="a4"/>
            <w:color w:val="0B0080"/>
            <w:sz w:val="28"/>
            <w:szCs w:val="28"/>
            <w:u w:val="none"/>
          </w:rPr>
          <w:t>министерства</w:t>
        </w:r>
        <w:r w:rsidRPr="002754FF">
          <w:rPr>
            <w:rStyle w:val="a4"/>
            <w:color w:val="0B0080"/>
            <w:sz w:val="28"/>
            <w:szCs w:val="28"/>
            <w:u w:val="none"/>
          </w:rPr>
          <w:t xml:space="preserve"> финансов Российской Федерации</w:t>
        </w:r>
      </w:hyperlink>
      <w:r w:rsidRPr="002754FF">
        <w:rPr>
          <w:rStyle w:val="apple-converted-space"/>
          <w:color w:val="252525"/>
          <w:sz w:val="28"/>
          <w:szCs w:val="28"/>
        </w:rPr>
        <w:t> </w:t>
      </w:r>
      <w:r w:rsidRPr="002754FF">
        <w:rPr>
          <w:color w:val="252525"/>
          <w:sz w:val="28"/>
          <w:szCs w:val="28"/>
        </w:rPr>
        <w:t>от 13.06.1995 № 49, утвердивший «Методические указания по инвентаризации</w:t>
      </w:r>
      <w:r w:rsidRPr="002754FF">
        <w:rPr>
          <w:rStyle w:val="apple-converted-space"/>
          <w:color w:val="252525"/>
          <w:sz w:val="28"/>
          <w:szCs w:val="28"/>
        </w:rPr>
        <w:t> </w:t>
      </w:r>
      <w:hyperlink r:id="rId14" w:tooltip="Имущество" w:history="1">
        <w:r w:rsidRPr="002754FF">
          <w:rPr>
            <w:rStyle w:val="a4"/>
            <w:color w:val="0B0080"/>
            <w:sz w:val="28"/>
            <w:szCs w:val="28"/>
            <w:u w:val="none"/>
          </w:rPr>
          <w:t>имущества</w:t>
        </w:r>
      </w:hyperlink>
      <w:r w:rsidRPr="002754FF">
        <w:rPr>
          <w:rStyle w:val="apple-converted-space"/>
          <w:color w:val="252525"/>
          <w:sz w:val="28"/>
          <w:szCs w:val="28"/>
        </w:rPr>
        <w:t> </w:t>
      </w:r>
      <w:r w:rsidRPr="002754FF">
        <w:rPr>
          <w:color w:val="252525"/>
          <w:sz w:val="28"/>
          <w:szCs w:val="28"/>
        </w:rPr>
        <w:t>и</w:t>
      </w:r>
      <w:r w:rsidRPr="002754FF">
        <w:rPr>
          <w:rStyle w:val="apple-converted-space"/>
          <w:color w:val="252525"/>
          <w:sz w:val="28"/>
          <w:szCs w:val="28"/>
        </w:rPr>
        <w:t> </w:t>
      </w:r>
      <w:hyperlink r:id="rId15" w:tooltip="Обязательство" w:history="1">
        <w:r w:rsidRPr="002754FF">
          <w:rPr>
            <w:rStyle w:val="a4"/>
            <w:color w:val="0B0080"/>
            <w:sz w:val="28"/>
            <w:szCs w:val="28"/>
            <w:u w:val="none"/>
          </w:rPr>
          <w:t>финансовых обязательств</w:t>
        </w:r>
      </w:hyperlink>
      <w:r w:rsidR="005413D8" w:rsidRPr="002754FF">
        <w:rPr>
          <w:color w:val="252525"/>
          <w:sz w:val="28"/>
          <w:szCs w:val="28"/>
        </w:rPr>
        <w:t>».</w:t>
      </w:r>
    </w:p>
    <w:p w:rsidR="0036302C" w:rsidRPr="002754FF" w:rsidRDefault="0036302C" w:rsidP="005D1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>Инвентаризации подлежит все имущество организации независимо от его местонахождения и все виды финансовых обязательств.</w:t>
      </w:r>
    </w:p>
    <w:p w:rsidR="0036302C" w:rsidRPr="002754FF" w:rsidRDefault="0036302C" w:rsidP="00FB7E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>Инвентаризация имущества производится по его местонахождению и материально ответственному лицу.</w:t>
      </w:r>
    </w:p>
    <w:p w:rsidR="0036302C" w:rsidRPr="002754FF" w:rsidRDefault="0036302C" w:rsidP="00FB7E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 xml:space="preserve"> </w:t>
      </w:r>
      <w:r w:rsidRPr="002754FF">
        <w:rPr>
          <w:rFonts w:ascii="Times New Roman" w:hAnsi="Times New Roman" w:cs="Times New Roman"/>
          <w:b/>
          <w:sz w:val="28"/>
          <w:szCs w:val="28"/>
        </w:rPr>
        <w:t>Основными целями</w:t>
      </w:r>
      <w:r w:rsidRPr="002754FF">
        <w:rPr>
          <w:rFonts w:ascii="Times New Roman" w:hAnsi="Times New Roman" w:cs="Times New Roman"/>
          <w:sz w:val="28"/>
          <w:szCs w:val="28"/>
        </w:rPr>
        <w:t xml:space="preserve"> инвентаризации являются: выявление фактического наличия имущества; сопоставление фактического наличия имущества с данными бухгалтерского учета; проверка полноты отражения в учете обязательств.</w:t>
      </w:r>
    </w:p>
    <w:p w:rsidR="0036302C" w:rsidRPr="002754FF" w:rsidRDefault="0036302C" w:rsidP="00FB7E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1"/>
      <w:bookmarkEnd w:id="1"/>
      <w:r w:rsidRPr="002754F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6" w:history="1">
        <w:r w:rsidRPr="002754FF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2754FF">
        <w:rPr>
          <w:rFonts w:ascii="Times New Roman" w:hAnsi="Times New Roman" w:cs="Times New Roman"/>
          <w:sz w:val="28"/>
          <w:szCs w:val="28"/>
        </w:rPr>
        <w:t xml:space="preserve"> о бухгалтерском учете и отчетности в Российской Федерации проведение инвентаризаций обязательно:</w:t>
      </w:r>
    </w:p>
    <w:p w:rsidR="0036302C" w:rsidRPr="002754FF" w:rsidRDefault="0036302C" w:rsidP="00FB7EF7">
      <w:pPr>
        <w:pStyle w:val="ConsPlusNormal"/>
        <w:pBdr>
          <w:top w:val="single" w:sz="6" w:space="0" w:color="auto"/>
        </w:pBdr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36302C" w:rsidRPr="002754FF" w:rsidRDefault="0036302C" w:rsidP="00FB7EF7">
      <w:pPr>
        <w:pStyle w:val="ConsPlusNormal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>при передаче имущества организации в аренду, выкупе, продаже, а также в случаях, предусмотренных законодательством при преобразовании государственного или муниципального унитарного предприятия;</w:t>
      </w:r>
    </w:p>
    <w:p w:rsidR="0036302C" w:rsidRPr="002754FF" w:rsidRDefault="0036302C" w:rsidP="00FB7EF7">
      <w:pPr>
        <w:pStyle w:val="ConsPlusNormal"/>
        <w:ind w:firstLineChars="709" w:firstLine="1993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b/>
          <w:sz w:val="28"/>
          <w:szCs w:val="28"/>
        </w:rPr>
        <w:t>перед составлением годовой бухгалтерской</w:t>
      </w:r>
      <w:r w:rsidRPr="002754FF">
        <w:rPr>
          <w:rFonts w:ascii="Times New Roman" w:hAnsi="Times New Roman" w:cs="Times New Roman"/>
          <w:sz w:val="28"/>
          <w:szCs w:val="28"/>
        </w:rPr>
        <w:t xml:space="preserve"> отчетности, кроме имущества, инвентаризация которого проводилась не ранее 1 октября отчетного года. Инвентаризация основных средств может проводиться один раз в три года, а библиотечных фондов </w:t>
      </w:r>
      <w:r w:rsidR="004F170A">
        <w:rPr>
          <w:rFonts w:ascii="Times New Roman" w:hAnsi="Times New Roman" w:cs="Times New Roman"/>
          <w:sz w:val="28"/>
          <w:szCs w:val="28"/>
        </w:rPr>
        <w:t>–</w:t>
      </w:r>
      <w:r w:rsidRPr="002754FF">
        <w:rPr>
          <w:rFonts w:ascii="Times New Roman" w:hAnsi="Times New Roman" w:cs="Times New Roman"/>
          <w:sz w:val="28"/>
          <w:szCs w:val="28"/>
        </w:rPr>
        <w:t xml:space="preserve"> один раз в пять лет;</w:t>
      </w:r>
    </w:p>
    <w:p w:rsidR="0036302C" w:rsidRPr="002754FF" w:rsidRDefault="0036302C" w:rsidP="00FB7EF7">
      <w:pPr>
        <w:pStyle w:val="ConsPlusNormal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 xml:space="preserve">при смене материально ответственных лиц (на день приемки </w:t>
      </w:r>
      <w:r w:rsidR="004F170A">
        <w:rPr>
          <w:rFonts w:ascii="Times New Roman" w:hAnsi="Times New Roman" w:cs="Times New Roman"/>
          <w:sz w:val="28"/>
          <w:szCs w:val="28"/>
        </w:rPr>
        <w:t>–</w:t>
      </w:r>
      <w:r w:rsidRPr="002754FF">
        <w:rPr>
          <w:rFonts w:ascii="Times New Roman" w:hAnsi="Times New Roman" w:cs="Times New Roman"/>
          <w:sz w:val="28"/>
          <w:szCs w:val="28"/>
        </w:rPr>
        <w:t xml:space="preserve"> передачи дел);</w:t>
      </w:r>
    </w:p>
    <w:p w:rsidR="0036302C" w:rsidRPr="002754FF" w:rsidRDefault="0036302C" w:rsidP="00FB7EF7">
      <w:pPr>
        <w:pStyle w:val="ConsPlusNormal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>при установлении фактов хищений или злоупотреблений, а также порчи ценностей;</w:t>
      </w:r>
    </w:p>
    <w:p w:rsidR="0036302C" w:rsidRPr="002754FF" w:rsidRDefault="0036302C" w:rsidP="00FB7EF7">
      <w:pPr>
        <w:pStyle w:val="ConsPlusNormal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lastRenderedPageBreak/>
        <w:t>в случае стихийных бедствий, пожара, аварий или других чрезвычайных ситуаций, вызванных экстремальными условиями;</w:t>
      </w:r>
    </w:p>
    <w:p w:rsidR="0036302C" w:rsidRPr="002754FF" w:rsidRDefault="0036302C" w:rsidP="00FB7EF7">
      <w:pPr>
        <w:pStyle w:val="ConsPlusNormal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>при ликвидации (реорганизации) организации перед составлением ликвидационного (разделительного) баланса и в других случаях, предусматриваемых законодательством Российской Федерации или нормативными актами Министерства финансов Российской Федерации.</w:t>
      </w:r>
    </w:p>
    <w:p w:rsidR="0036302C" w:rsidRPr="002754FF" w:rsidRDefault="0036302C" w:rsidP="005D1AC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Par23"/>
      <w:bookmarkEnd w:id="2"/>
    </w:p>
    <w:p w:rsidR="0036302C" w:rsidRDefault="005D1ACA" w:rsidP="00826E51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6302C" w:rsidRPr="002754FF">
        <w:rPr>
          <w:rFonts w:ascii="Times New Roman" w:hAnsi="Times New Roman" w:cs="Times New Roman"/>
          <w:sz w:val="28"/>
          <w:szCs w:val="28"/>
        </w:rPr>
        <w:t xml:space="preserve">оличество инвентаризаций в отчетном году, дата их проведения, перечень имущества и финансовых обязательств, проверяемых при каждой из них, устанавливаются руководителем организации, кроме случаев, </w:t>
      </w:r>
      <w:r w:rsidR="00826E51">
        <w:rPr>
          <w:rFonts w:ascii="Times New Roman" w:hAnsi="Times New Roman" w:cs="Times New Roman"/>
          <w:sz w:val="28"/>
          <w:szCs w:val="28"/>
        </w:rPr>
        <w:t xml:space="preserve">которые требуют обязательность проведения </w:t>
      </w:r>
      <w:r w:rsidR="00826E51" w:rsidRPr="00826E51">
        <w:rPr>
          <w:rFonts w:ascii="Times New Roman" w:hAnsi="Times New Roman" w:cs="Times New Roman"/>
          <w:i/>
          <w:sz w:val="28"/>
          <w:szCs w:val="28"/>
        </w:rPr>
        <w:t>(о них мы говорили только что).</w:t>
      </w:r>
    </w:p>
    <w:p w:rsidR="00826E51" w:rsidRDefault="00826E51" w:rsidP="00826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инвентаризации в организации создается постоянно действующая инвентаризационная комиссия.</w:t>
      </w:r>
    </w:p>
    <w:p w:rsidR="00826E51" w:rsidRDefault="00826E51" w:rsidP="00826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Персональный состав постоянно действующей комиссии утверждает руководитель учреждения. </w:t>
      </w:r>
    </w:p>
    <w:p w:rsidR="0058549B" w:rsidRPr="00826E51" w:rsidRDefault="0058549B" w:rsidP="00826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хотя бы одного члена комиссии при проведении инвентаризации служит основанием для признания результатов инвентаризации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6302C" w:rsidRPr="002754FF" w:rsidRDefault="0036302C" w:rsidP="00826E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>До начала проверки фактического наличия имущества инвентаризационной комиссии надлежит получить последние на момент инвентаризации приходные и расходные документы или отчеты о движении материальных ценностей и денежных средств.</w:t>
      </w:r>
    </w:p>
    <w:p w:rsidR="0036302C" w:rsidRPr="002754FF" w:rsidRDefault="0036302C" w:rsidP="00FB7EF7">
      <w:pPr>
        <w:pStyle w:val="ConsPlusNormal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 xml:space="preserve">Председатель инвентаризационной комиссии визирует все приходные и расходные документы, приложенные к реестрам (отчетам), с указанием </w:t>
      </w:r>
      <w:r w:rsidR="004F170A">
        <w:rPr>
          <w:rFonts w:ascii="Times New Roman" w:hAnsi="Times New Roman" w:cs="Times New Roman"/>
          <w:sz w:val="28"/>
          <w:szCs w:val="28"/>
        </w:rPr>
        <w:t>«</w:t>
      </w:r>
      <w:r w:rsidRPr="002754FF">
        <w:rPr>
          <w:rFonts w:ascii="Times New Roman" w:hAnsi="Times New Roman" w:cs="Times New Roman"/>
          <w:sz w:val="28"/>
          <w:szCs w:val="28"/>
        </w:rPr>
        <w:t xml:space="preserve">до инвентаризации </w:t>
      </w:r>
      <w:proofErr w:type="gramStart"/>
      <w:r w:rsidRPr="002754F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754FF">
        <w:rPr>
          <w:rFonts w:ascii="Times New Roman" w:hAnsi="Times New Roman" w:cs="Times New Roman"/>
          <w:sz w:val="28"/>
          <w:szCs w:val="28"/>
        </w:rPr>
        <w:t xml:space="preserve"> </w:t>
      </w:r>
      <w:r w:rsidR="004F170A">
        <w:rPr>
          <w:rFonts w:ascii="Times New Roman" w:hAnsi="Times New Roman" w:cs="Times New Roman"/>
          <w:sz w:val="28"/>
          <w:szCs w:val="28"/>
        </w:rPr>
        <w:t>«</w:t>
      </w:r>
      <w:r w:rsidRPr="002754FF">
        <w:rPr>
          <w:rFonts w:ascii="Times New Roman" w:hAnsi="Times New Roman" w:cs="Times New Roman"/>
          <w:sz w:val="28"/>
          <w:szCs w:val="28"/>
        </w:rPr>
        <w:t>__________</w:t>
      </w:r>
      <w:r w:rsidR="004F170A">
        <w:rPr>
          <w:rFonts w:ascii="Times New Roman" w:hAnsi="Times New Roman" w:cs="Times New Roman"/>
          <w:sz w:val="28"/>
          <w:szCs w:val="28"/>
        </w:rPr>
        <w:t>»</w:t>
      </w:r>
      <w:r w:rsidRPr="002754F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754FF">
        <w:rPr>
          <w:rFonts w:ascii="Times New Roman" w:hAnsi="Times New Roman" w:cs="Times New Roman"/>
          <w:sz w:val="28"/>
          <w:szCs w:val="28"/>
        </w:rPr>
        <w:t>дата</w:t>
      </w:r>
      <w:proofErr w:type="gramEnd"/>
      <w:r w:rsidRPr="002754FF">
        <w:rPr>
          <w:rFonts w:ascii="Times New Roman" w:hAnsi="Times New Roman" w:cs="Times New Roman"/>
          <w:sz w:val="28"/>
          <w:szCs w:val="28"/>
        </w:rPr>
        <w:t>)</w:t>
      </w:r>
      <w:r w:rsidR="004F170A">
        <w:rPr>
          <w:rFonts w:ascii="Times New Roman" w:hAnsi="Times New Roman" w:cs="Times New Roman"/>
          <w:sz w:val="28"/>
          <w:szCs w:val="28"/>
        </w:rPr>
        <w:t>»</w:t>
      </w:r>
      <w:r w:rsidRPr="002754FF">
        <w:rPr>
          <w:rFonts w:ascii="Times New Roman" w:hAnsi="Times New Roman" w:cs="Times New Roman"/>
          <w:sz w:val="28"/>
          <w:szCs w:val="28"/>
        </w:rPr>
        <w:t>, что должно служить бухгалтерии основанием для определения остатков имущества к началу инвентаризации по учетным данным.</w:t>
      </w:r>
    </w:p>
    <w:p w:rsidR="0036302C" w:rsidRPr="002754FF" w:rsidRDefault="0036302C" w:rsidP="00FB7EF7">
      <w:pPr>
        <w:pStyle w:val="ConsPlusNormal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>Материально ответственные лица дают расписки о том, что к началу инвентаризации все расходные и приходные документы на имущество сданы в бухгалтерию или переданы комиссии и все ценности, поступившие на их ответственность, оприходованы, а выбывшие списаны в расход. Аналогичные расписки дают и лица, имеющие подотчетные суммы на приобретение или доверенности на получение имущества.</w:t>
      </w:r>
    </w:p>
    <w:p w:rsidR="0036302C" w:rsidRPr="002754FF" w:rsidRDefault="0036302C" w:rsidP="00FB7EF7">
      <w:pPr>
        <w:pStyle w:val="ConsPlusNormal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>Инвентаризационная комиссия обеспечивает полноту и точность внесения в описи данных о фактических остатках основных средств, запасов, товаров, денежных средств, другого имущества и финансовых обязательств, правильность и своевременность оформления материалов инвентаризации.</w:t>
      </w:r>
    </w:p>
    <w:p w:rsidR="0036302C" w:rsidRPr="002754FF" w:rsidRDefault="002754FF" w:rsidP="00FB7EF7">
      <w:pPr>
        <w:pStyle w:val="ConsPlusNormal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 xml:space="preserve">      </w:t>
      </w:r>
      <w:r w:rsidR="0036302C" w:rsidRPr="002754FF">
        <w:rPr>
          <w:rFonts w:ascii="Times New Roman" w:hAnsi="Times New Roman" w:cs="Times New Roman"/>
          <w:sz w:val="28"/>
          <w:szCs w:val="28"/>
        </w:rPr>
        <w:t xml:space="preserve"> Фактическое наличие имущества при инвентаризации определяют путем обязательного подсчета, взвешивания, обмера.</w:t>
      </w:r>
    </w:p>
    <w:p w:rsidR="0036302C" w:rsidRPr="002754FF" w:rsidRDefault="0036302C" w:rsidP="00DF2C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54FF">
        <w:rPr>
          <w:rFonts w:ascii="Times New Roman" w:hAnsi="Times New Roman" w:cs="Times New Roman"/>
          <w:sz w:val="28"/>
          <w:szCs w:val="28"/>
        </w:rPr>
        <w:t>Руководитель организации должен создать условия, обеспечивающие полную и точную проверку фактического наличия имущества в установленные сроки (обеспечить рабочей силой для перевешивания и перемещения грузов, технически исправным весовым хозяйством, измерительными и контрольными приборами, мерной тарой).</w:t>
      </w:r>
      <w:proofErr w:type="gramEnd"/>
    </w:p>
    <w:p w:rsidR="0036302C" w:rsidRDefault="0036302C" w:rsidP="00DF2CF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549B">
        <w:rPr>
          <w:rFonts w:ascii="Times New Roman" w:hAnsi="Times New Roman" w:cs="Times New Roman"/>
          <w:b/>
          <w:sz w:val="28"/>
          <w:szCs w:val="28"/>
        </w:rPr>
        <w:lastRenderedPageBreak/>
        <w:t>Проверка фактического наличия имущества производится при обязательном участии материально ответственных лиц.</w:t>
      </w:r>
    </w:p>
    <w:p w:rsidR="00DF2CF0" w:rsidRDefault="00DF2CF0" w:rsidP="00DF2CF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549B" w:rsidRPr="004F170A" w:rsidRDefault="004F170A" w:rsidP="004F17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сейчас, в продолжение данной темы, Ол</w:t>
      </w:r>
      <w:r w:rsidR="00DF2CF0">
        <w:rPr>
          <w:rFonts w:ascii="Times New Roman" w:hAnsi="Times New Roman" w:cs="Times New Roman"/>
          <w:sz w:val="28"/>
          <w:szCs w:val="28"/>
        </w:rPr>
        <w:t>ьга Владимировна рассмотрит</w:t>
      </w:r>
      <w:r>
        <w:rPr>
          <w:rFonts w:ascii="Times New Roman" w:hAnsi="Times New Roman" w:cs="Times New Roman"/>
          <w:sz w:val="28"/>
          <w:szCs w:val="28"/>
        </w:rPr>
        <w:t xml:space="preserve"> вопрос об инвентаризационной комиссии и ошибках ее формирования.</w:t>
      </w:r>
    </w:p>
    <w:p w:rsidR="0036302C" w:rsidRPr="002754FF" w:rsidRDefault="0036302C" w:rsidP="00FB7EF7">
      <w:pPr>
        <w:pStyle w:val="ConsPlusNormal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54FF" w:rsidRPr="004F170A" w:rsidRDefault="004F170A" w:rsidP="004F170A">
      <w:pPr>
        <w:pStyle w:val="ConsPlusNormal"/>
        <w:ind w:firstLineChars="709" w:firstLine="199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F170A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2754FF" w:rsidRPr="004F170A">
        <w:rPr>
          <w:rFonts w:ascii="Times New Roman" w:hAnsi="Times New Roman" w:cs="Times New Roman"/>
          <w:b/>
          <w:sz w:val="28"/>
          <w:szCs w:val="28"/>
        </w:rPr>
        <w:t>Инвентаризация основных средств</w:t>
      </w:r>
      <w:r w:rsidRPr="004F170A">
        <w:rPr>
          <w:rFonts w:ascii="Times New Roman" w:hAnsi="Times New Roman" w:cs="Times New Roman"/>
          <w:b/>
          <w:sz w:val="28"/>
          <w:szCs w:val="28"/>
        </w:rPr>
        <w:t xml:space="preserve"> и основные ошибки, выявленные в ходе ее проведения</w:t>
      </w:r>
    </w:p>
    <w:p w:rsidR="002754FF" w:rsidRDefault="002754FF" w:rsidP="002821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242B" w:rsidRDefault="002821BA" w:rsidP="002821BA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21BA">
        <w:rPr>
          <w:rFonts w:ascii="Times New Roman" w:hAnsi="Times New Roman" w:cs="Times New Roman"/>
          <w:i/>
          <w:sz w:val="28"/>
          <w:szCs w:val="28"/>
        </w:rPr>
        <w:t>Прежде чем начать разговор на данную тему, хочу отметить, что ошибки, выявленные в ходе мониторинга и профилактического мероприятия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2821BA">
        <w:rPr>
          <w:rFonts w:ascii="Times New Roman" w:hAnsi="Times New Roman" w:cs="Times New Roman"/>
          <w:i/>
          <w:sz w:val="28"/>
          <w:szCs w:val="28"/>
        </w:rPr>
        <w:t xml:space="preserve"> носят массовый характер и свидетельствуют о формальном проведении инвентаризации</w:t>
      </w:r>
      <w:r w:rsidR="00D3242B">
        <w:rPr>
          <w:rFonts w:ascii="Times New Roman" w:hAnsi="Times New Roman" w:cs="Times New Roman"/>
          <w:i/>
          <w:sz w:val="28"/>
          <w:szCs w:val="28"/>
        </w:rPr>
        <w:t xml:space="preserve"> почти всеми субъектами учета.</w:t>
      </w:r>
    </w:p>
    <w:p w:rsidR="00732FB3" w:rsidRDefault="00732FB3" w:rsidP="00282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Сначала хочется напомнить, что в соответствии с требованиями приказа Минфина РФ № 157н (</w:t>
      </w:r>
      <w:proofErr w:type="spellStart"/>
      <w:r>
        <w:rPr>
          <w:rFonts w:ascii="Times New Roman" w:hAnsi="Times New Roman" w:cs="Times New Roman"/>
          <w:sz w:val="28"/>
          <w:szCs w:val="28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38-55), </w:t>
      </w:r>
      <w:r w:rsidRPr="00287D3B">
        <w:rPr>
          <w:rFonts w:ascii="Times New Roman" w:hAnsi="Times New Roman" w:cs="Times New Roman"/>
          <w:b/>
          <w:sz w:val="28"/>
          <w:szCs w:val="28"/>
        </w:rPr>
        <w:t>материальные объекты имущества</w:t>
      </w:r>
      <w:r>
        <w:rPr>
          <w:rFonts w:ascii="Times New Roman" w:hAnsi="Times New Roman" w:cs="Times New Roman"/>
          <w:sz w:val="28"/>
          <w:szCs w:val="28"/>
        </w:rPr>
        <w:t>, независимо от их стоимости, со сроком полезного использования более 12 месяцев, предназначенные для неоднократного или постоянного использования на праве оперативного управления в процессе деятельности учреждения при выполнении им работ, оказании услуг, осуществления государственных полномочий (функций) либо для управленческих нужд учреждения, находящиеся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эксплуатации, запасе, на консервации, сданные в аренду, полученные в лизинг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сублизинг</w:t>
      </w:r>
      <w:proofErr w:type="spellEnd"/>
      <w:r>
        <w:rPr>
          <w:rFonts w:ascii="Times New Roman" w:hAnsi="Times New Roman" w:cs="Times New Roman"/>
          <w:sz w:val="28"/>
          <w:szCs w:val="28"/>
        </w:rPr>
        <w:t>), принимаются к учету в качестве основных средств.</w:t>
      </w:r>
    </w:p>
    <w:p w:rsidR="00093C6E" w:rsidRPr="00093C6E" w:rsidRDefault="00093C6E" w:rsidP="00093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6E">
        <w:rPr>
          <w:rFonts w:ascii="Times New Roman" w:hAnsi="Times New Roman" w:cs="Times New Roman"/>
          <w:b/>
          <w:sz w:val="28"/>
          <w:szCs w:val="28"/>
        </w:rPr>
        <w:t>Единицей учета основных средств</w:t>
      </w:r>
      <w:r w:rsidRPr="00093C6E">
        <w:rPr>
          <w:rFonts w:ascii="Times New Roman" w:hAnsi="Times New Roman" w:cs="Times New Roman"/>
          <w:sz w:val="28"/>
          <w:szCs w:val="28"/>
        </w:rPr>
        <w:t xml:space="preserve"> является инвентарный объект. Инвентарным объектом основных средств является объект со всеми приспособлениями и принадлежностями, отдельный конструктивно обособленный предмет, обособленный комплекс конструктивно-сочлененных предметов.</w:t>
      </w:r>
    </w:p>
    <w:p w:rsidR="00093C6E" w:rsidRPr="00093C6E" w:rsidRDefault="00093C6E" w:rsidP="00093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6E">
        <w:rPr>
          <w:rFonts w:ascii="Times New Roman" w:hAnsi="Times New Roman" w:cs="Times New Roman"/>
          <w:sz w:val="28"/>
          <w:szCs w:val="28"/>
        </w:rPr>
        <w:t>В случае наличия у одного конструктивно-сочлененного объекта нескольких частей - основных средств, имеющих разный срок полезного использования, каждая такая часть учитывается как самостоятельный инвентарный объект.</w:t>
      </w:r>
    </w:p>
    <w:p w:rsidR="00093C6E" w:rsidRPr="00093C6E" w:rsidRDefault="00093C6E" w:rsidP="00093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6E">
        <w:rPr>
          <w:rFonts w:ascii="Times New Roman" w:hAnsi="Times New Roman" w:cs="Times New Roman"/>
          <w:sz w:val="28"/>
          <w:szCs w:val="28"/>
        </w:rPr>
        <w:t>Если по комплексу конструктивно-сочлененных объектов, состоящих из нескольких предметов, установлен общий для всех объектов срок полезного использования, указанный объект учитывается как самостоятельный инвентарный объект.</w:t>
      </w:r>
    </w:p>
    <w:p w:rsidR="00093C6E" w:rsidRPr="00093C6E" w:rsidRDefault="00093C6E" w:rsidP="009B09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6E">
        <w:rPr>
          <w:rFonts w:ascii="Times New Roman" w:hAnsi="Times New Roman" w:cs="Times New Roman"/>
          <w:sz w:val="28"/>
          <w:szCs w:val="28"/>
        </w:rPr>
        <w:t xml:space="preserve">Инвентарные объекты основных средств принимаются к учету согласно требованиям Общероссийского </w:t>
      </w:r>
      <w:hyperlink r:id="rId17" w:history="1">
        <w:r w:rsidRPr="00093C6E">
          <w:rPr>
            <w:rFonts w:ascii="Times New Roman" w:hAnsi="Times New Roman" w:cs="Times New Roman"/>
            <w:color w:val="0000FF"/>
            <w:sz w:val="28"/>
            <w:szCs w:val="28"/>
          </w:rPr>
          <w:t>классификатора</w:t>
        </w:r>
      </w:hyperlink>
      <w:r w:rsidRPr="00093C6E">
        <w:rPr>
          <w:rFonts w:ascii="Times New Roman" w:hAnsi="Times New Roman" w:cs="Times New Roman"/>
          <w:sz w:val="28"/>
          <w:szCs w:val="28"/>
        </w:rPr>
        <w:t xml:space="preserve"> основных фондов </w:t>
      </w:r>
      <w:proofErr w:type="gramStart"/>
      <w:r w:rsidRPr="00093C6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093C6E">
        <w:rPr>
          <w:rFonts w:ascii="Times New Roman" w:hAnsi="Times New Roman" w:cs="Times New Roman"/>
          <w:sz w:val="28"/>
          <w:szCs w:val="28"/>
        </w:rPr>
        <w:t xml:space="preserve"> 013-94, утвержденного Постановлением Госстандарта Российской Федерации от </w:t>
      </w:r>
      <w:r w:rsidR="009B09C1">
        <w:rPr>
          <w:rFonts w:ascii="Times New Roman" w:hAnsi="Times New Roman" w:cs="Times New Roman"/>
          <w:sz w:val="28"/>
          <w:szCs w:val="28"/>
        </w:rPr>
        <w:t>26.12.1994 N 359 (далее - ОКОФ).</w:t>
      </w:r>
      <w:r w:rsidRPr="00093C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3C6E" w:rsidRPr="00093C6E" w:rsidRDefault="009B09C1" w:rsidP="00093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93C6E" w:rsidRPr="00093C6E">
        <w:rPr>
          <w:rFonts w:ascii="Times New Roman" w:hAnsi="Times New Roman" w:cs="Times New Roman"/>
          <w:sz w:val="28"/>
          <w:szCs w:val="28"/>
        </w:rPr>
        <w:t>оммуникации внутри зданий, необходимые для их эксплуатации, в частности</w:t>
      </w:r>
      <w:proofErr w:type="gramStart"/>
      <w:r w:rsidR="00093C6E" w:rsidRPr="00093C6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93C6E" w:rsidRPr="00093C6E">
        <w:rPr>
          <w:rFonts w:ascii="Times New Roman" w:hAnsi="Times New Roman" w:cs="Times New Roman"/>
          <w:sz w:val="28"/>
          <w:szCs w:val="28"/>
        </w:rPr>
        <w:t xml:space="preserve"> система отопления, включая котельную установку для отопления (если последняя находится в самом здании); внутренняя сеть водопровода, газопровода и канализации со всеми устройствами; внутренняя сеть силовой и осветительной электропроводки со всей осветительной арматурой; внутренние </w:t>
      </w:r>
      <w:r w:rsidR="00093C6E" w:rsidRPr="00093C6E">
        <w:rPr>
          <w:rFonts w:ascii="Times New Roman" w:hAnsi="Times New Roman" w:cs="Times New Roman"/>
          <w:sz w:val="28"/>
          <w:szCs w:val="28"/>
        </w:rPr>
        <w:lastRenderedPageBreak/>
        <w:t xml:space="preserve">телефонные и сигнализационные сети; вентиляционные устройства </w:t>
      </w:r>
      <w:proofErr w:type="spellStart"/>
      <w:r w:rsidR="00093C6E" w:rsidRPr="00093C6E">
        <w:rPr>
          <w:rFonts w:ascii="Times New Roman" w:hAnsi="Times New Roman" w:cs="Times New Roman"/>
          <w:sz w:val="28"/>
          <w:szCs w:val="28"/>
        </w:rPr>
        <w:t>общесанитарного</w:t>
      </w:r>
      <w:proofErr w:type="spellEnd"/>
      <w:r w:rsidR="00093C6E" w:rsidRPr="00093C6E">
        <w:rPr>
          <w:rFonts w:ascii="Times New Roman" w:hAnsi="Times New Roman" w:cs="Times New Roman"/>
          <w:sz w:val="28"/>
          <w:szCs w:val="28"/>
        </w:rPr>
        <w:t xml:space="preserve"> назначения; подъемники и лифты входят в состав здания и отдельными инвентарными объектами не являются. </w:t>
      </w:r>
      <w:proofErr w:type="gramStart"/>
      <w:r w:rsidR="00093C6E" w:rsidRPr="00287D3B">
        <w:rPr>
          <w:rFonts w:ascii="Times New Roman" w:hAnsi="Times New Roman" w:cs="Times New Roman"/>
          <w:b/>
          <w:i/>
          <w:sz w:val="28"/>
          <w:szCs w:val="28"/>
        </w:rPr>
        <w:t>К самостоятельным инвентарным объектам относится оборудование указанных систем, например: оконечные аппараты, приборы, устройства средства измерения, управления; средства преобразования, принятия, передачи, хранения информации; средства вычислительной техники и оргтехники; средства визуального и акустического отображения информации, театрально-сценическое оборудование;</w:t>
      </w:r>
      <w:proofErr w:type="gramEnd"/>
    </w:p>
    <w:p w:rsidR="00093C6E" w:rsidRPr="00093C6E" w:rsidRDefault="00093C6E" w:rsidP="00093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9C1">
        <w:rPr>
          <w:rFonts w:ascii="Times New Roman" w:hAnsi="Times New Roman" w:cs="Times New Roman"/>
          <w:sz w:val="28"/>
          <w:szCs w:val="28"/>
        </w:rPr>
        <w:t>Каждому инвентарному объекту недвижимого имущества, а также инвентарному объекту движимого имущества, кроме объектов стоимостью до 3000 рублей включительно и объектов библиотечного фонда независимо от их стоимости, присваивается уникальный инвентарный порядковый номер (далее - инвентарный номер) независимо от того, находится ли он в эксплуатации, запасе или на консервации</w:t>
      </w:r>
      <w:r w:rsidRPr="00093C6E">
        <w:rPr>
          <w:rFonts w:ascii="Times New Roman" w:hAnsi="Times New Roman" w:cs="Times New Roman"/>
          <w:b/>
          <w:sz w:val="28"/>
          <w:szCs w:val="28"/>
        </w:rPr>
        <w:t>.</w:t>
      </w:r>
    </w:p>
    <w:p w:rsidR="00093C6E" w:rsidRPr="00093C6E" w:rsidRDefault="00093C6E" w:rsidP="00093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6E">
        <w:rPr>
          <w:rFonts w:ascii="Times New Roman" w:hAnsi="Times New Roman" w:cs="Times New Roman"/>
          <w:sz w:val="28"/>
          <w:szCs w:val="28"/>
        </w:rPr>
        <w:t>Присвоенный объекту инвентарный номер должен быть обозначен материально ответственным лицом в присутствии уполномоченного члена комиссии по поступлению и выбытию активов путем прикрепления к нему жетона, нанесения на объект учета краской или иным способом, обеспечивающим сохранность маркировки.</w:t>
      </w:r>
    </w:p>
    <w:p w:rsidR="00093C6E" w:rsidRPr="00093C6E" w:rsidRDefault="00093C6E" w:rsidP="00093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6E">
        <w:rPr>
          <w:rFonts w:ascii="Times New Roman" w:hAnsi="Times New Roman" w:cs="Times New Roman"/>
          <w:sz w:val="28"/>
          <w:szCs w:val="28"/>
        </w:rPr>
        <w:t>В случае если объект основного средства является сложным (комплексом конструктивно-сочлененных предметов), т.е. включает в себя обособленные элементы (конструктивные предметы), составляющие вместе с ним единое целое, то на каждом таком элементе (конструктивном предмете) должен быть обозначен инвентарный номер, присвоенный основному средству (сложному объекту, комплексу конструктивно-сочлененных предметов).</w:t>
      </w:r>
    </w:p>
    <w:p w:rsidR="00093C6E" w:rsidRPr="00093C6E" w:rsidRDefault="00093C6E" w:rsidP="00093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6E">
        <w:rPr>
          <w:rFonts w:ascii="Times New Roman" w:hAnsi="Times New Roman" w:cs="Times New Roman"/>
          <w:sz w:val="28"/>
          <w:szCs w:val="28"/>
        </w:rPr>
        <w:t>Инвентарный номер, присвоенный объекту основных средств, сохраняется за ним на весь период его нахождения в учреждении.</w:t>
      </w:r>
    </w:p>
    <w:p w:rsidR="00093C6E" w:rsidRPr="00093C6E" w:rsidRDefault="00093C6E" w:rsidP="00093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6E">
        <w:rPr>
          <w:rFonts w:ascii="Times New Roman" w:hAnsi="Times New Roman" w:cs="Times New Roman"/>
          <w:sz w:val="28"/>
          <w:szCs w:val="28"/>
        </w:rPr>
        <w:t>Инвентарные номера выбывших с балансового учета инвентарных объектов основных средств вновь принятым к учету объектам не присваиваются.</w:t>
      </w:r>
    </w:p>
    <w:p w:rsidR="00093C6E" w:rsidRPr="00093C6E" w:rsidRDefault="00093C6E" w:rsidP="00093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6E">
        <w:rPr>
          <w:rFonts w:ascii="Times New Roman" w:hAnsi="Times New Roman" w:cs="Times New Roman"/>
          <w:b/>
          <w:sz w:val="28"/>
          <w:szCs w:val="28"/>
        </w:rPr>
        <w:t>При невозможности обозначения инвентарного номера на объекте основных сре</w:t>
      </w:r>
      <w:proofErr w:type="gramStart"/>
      <w:r w:rsidRPr="00093C6E">
        <w:rPr>
          <w:rFonts w:ascii="Times New Roman" w:hAnsi="Times New Roman" w:cs="Times New Roman"/>
          <w:b/>
          <w:sz w:val="28"/>
          <w:szCs w:val="28"/>
        </w:rPr>
        <w:t>дств в сл</w:t>
      </w:r>
      <w:proofErr w:type="gramEnd"/>
      <w:r w:rsidRPr="00093C6E">
        <w:rPr>
          <w:rFonts w:ascii="Times New Roman" w:hAnsi="Times New Roman" w:cs="Times New Roman"/>
          <w:b/>
          <w:sz w:val="28"/>
          <w:szCs w:val="28"/>
        </w:rPr>
        <w:t>учаях, определенных требованиями его эксплуатации, присвоенный</w:t>
      </w:r>
      <w:r w:rsidRPr="00093C6E">
        <w:rPr>
          <w:rFonts w:ascii="Times New Roman" w:hAnsi="Times New Roman" w:cs="Times New Roman"/>
          <w:sz w:val="28"/>
          <w:szCs w:val="28"/>
        </w:rPr>
        <w:t xml:space="preserve"> ему инвентарный номер применяется в целях бухгалтерского учета с отражением в соответствующих регистрах бухгалтерского учета без нанесения на объект основного средства.</w:t>
      </w:r>
    </w:p>
    <w:p w:rsidR="007102C7" w:rsidRPr="00DD008C" w:rsidRDefault="007102C7" w:rsidP="00093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008C">
        <w:rPr>
          <w:rFonts w:ascii="Times New Roman" w:hAnsi="Times New Roman" w:cs="Times New Roman"/>
          <w:i/>
          <w:sz w:val="28"/>
          <w:szCs w:val="28"/>
        </w:rPr>
        <w:t>Инструкция  157н обязывает учреждение присваивать такому ви</w:t>
      </w:r>
      <w:r w:rsidR="00DD008C" w:rsidRPr="00DD008C">
        <w:rPr>
          <w:rFonts w:ascii="Times New Roman" w:hAnsi="Times New Roman" w:cs="Times New Roman"/>
          <w:i/>
          <w:sz w:val="28"/>
          <w:szCs w:val="28"/>
        </w:rPr>
        <w:t>ду активов, как основные средства и нематериальные активы, инвентарные номера, но при этом не содержит методики их формирования. Следовательно, в учетной политике учреждение должно закрепить порядок формирования и присвоения инвентарных номеров указанным активам. Кроме того, следует указать способ нанесения инвентарных номеров на объекты основных средств.</w:t>
      </w:r>
    </w:p>
    <w:p w:rsidR="00093C6E" w:rsidRPr="00093C6E" w:rsidRDefault="00093C6E" w:rsidP="00093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6E">
        <w:rPr>
          <w:rFonts w:ascii="Times New Roman" w:hAnsi="Times New Roman" w:cs="Times New Roman"/>
          <w:sz w:val="28"/>
          <w:szCs w:val="28"/>
        </w:rPr>
        <w:t xml:space="preserve">Аналитический учет основных средств ведется на инвентарных карточках, открываемых на соответствующие объекты (группу объектов) основных </w:t>
      </w:r>
      <w:r w:rsidRPr="00093C6E">
        <w:rPr>
          <w:rFonts w:ascii="Times New Roman" w:hAnsi="Times New Roman" w:cs="Times New Roman"/>
          <w:sz w:val="28"/>
          <w:szCs w:val="28"/>
        </w:rPr>
        <w:lastRenderedPageBreak/>
        <w:t>средств, за исключением объектов библиотечного фонда и объектов движимого имущества стоимостью до 3000 рублей включительно, в разрезе материально ответственных лиц и видов имущества.</w:t>
      </w:r>
    </w:p>
    <w:p w:rsidR="00093C6E" w:rsidRPr="00093C6E" w:rsidRDefault="00093C6E" w:rsidP="00093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6E">
        <w:rPr>
          <w:rFonts w:ascii="Times New Roman" w:hAnsi="Times New Roman" w:cs="Times New Roman"/>
          <w:sz w:val="28"/>
          <w:szCs w:val="28"/>
        </w:rPr>
        <w:t>Инвентарная карточка учета основных средств открывается на каждый объект основных средств.</w:t>
      </w:r>
    </w:p>
    <w:p w:rsidR="00093C6E" w:rsidRPr="00093C6E" w:rsidRDefault="00093C6E" w:rsidP="00093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6E">
        <w:rPr>
          <w:rFonts w:ascii="Times New Roman" w:hAnsi="Times New Roman" w:cs="Times New Roman"/>
          <w:sz w:val="28"/>
          <w:szCs w:val="28"/>
        </w:rPr>
        <w:t>Инвентарная карточка группового учета основных средств открывается на группу объектов основных средств и предназначена для учета объектов библиотечных фондов, производственного и хозяйственного инвентаря.</w:t>
      </w:r>
    </w:p>
    <w:p w:rsidR="00093C6E" w:rsidRPr="00093C6E" w:rsidRDefault="00093C6E" w:rsidP="00093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6E">
        <w:rPr>
          <w:rFonts w:ascii="Times New Roman" w:hAnsi="Times New Roman" w:cs="Times New Roman"/>
          <w:sz w:val="28"/>
          <w:szCs w:val="28"/>
        </w:rPr>
        <w:t>Инвентарные карточки регистрируются в Описи инвентарных карточек по учету основных средств.</w:t>
      </w:r>
    </w:p>
    <w:p w:rsidR="00093C6E" w:rsidRPr="00093C6E" w:rsidRDefault="00093C6E" w:rsidP="00093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6E">
        <w:rPr>
          <w:rFonts w:ascii="Times New Roman" w:hAnsi="Times New Roman" w:cs="Times New Roman"/>
          <w:sz w:val="28"/>
          <w:szCs w:val="28"/>
        </w:rPr>
        <w:t>Лица, ответственные за хранение основных средств, ведут Инвентарные списки нефинансовых активов, за исключением библиотечных фондов, драгоценных металлов и драгоценных камней, ювелирных и иных ценностей.</w:t>
      </w:r>
    </w:p>
    <w:p w:rsidR="00093C6E" w:rsidRPr="00093C6E" w:rsidRDefault="00093C6E" w:rsidP="00093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6E">
        <w:rPr>
          <w:rFonts w:ascii="Times New Roman" w:hAnsi="Times New Roman" w:cs="Times New Roman"/>
          <w:sz w:val="28"/>
          <w:szCs w:val="28"/>
        </w:rPr>
        <w:t>В целях контроля соответствия учетных данных по объектам основных средств, формируемых материально ответственными лицами, данным на соответствующих счетах аналитического учета Рабочего плана счетов учреждения составляется Оборотная ведомость по нефинансовым активам.</w:t>
      </w:r>
    </w:p>
    <w:p w:rsidR="00214D9E" w:rsidRPr="00732FB3" w:rsidRDefault="00214D9E" w:rsidP="00282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54FF" w:rsidRPr="00093C6E" w:rsidRDefault="002754FF" w:rsidP="00FB7EF7">
      <w:pPr>
        <w:pStyle w:val="ConsPlusNormal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 xml:space="preserve"> </w:t>
      </w:r>
      <w:r w:rsidRPr="00093C6E">
        <w:rPr>
          <w:rFonts w:ascii="Times New Roman" w:hAnsi="Times New Roman" w:cs="Times New Roman"/>
          <w:b/>
          <w:i/>
          <w:sz w:val="28"/>
          <w:szCs w:val="28"/>
        </w:rPr>
        <w:t>До начала инвентаризации рекомендуется проверить:</w:t>
      </w:r>
    </w:p>
    <w:p w:rsidR="002754FF" w:rsidRPr="002754FF" w:rsidRDefault="002754FF" w:rsidP="00FB7EF7">
      <w:pPr>
        <w:pStyle w:val="ConsPlusNormal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>а) наличие и состояние инвентарных карточек, инвентарных книг, описей и других регистров аналитического учета</w:t>
      </w:r>
      <w:r w:rsidR="00D3242B">
        <w:rPr>
          <w:rFonts w:ascii="Times New Roman" w:hAnsi="Times New Roman" w:cs="Times New Roman"/>
          <w:sz w:val="28"/>
          <w:szCs w:val="28"/>
        </w:rPr>
        <w:t xml:space="preserve"> (</w:t>
      </w:r>
      <w:r w:rsidR="00D3242B">
        <w:rPr>
          <w:rFonts w:ascii="Times New Roman" w:hAnsi="Times New Roman" w:cs="Times New Roman"/>
          <w:b/>
          <w:i/>
          <w:sz w:val="28"/>
          <w:szCs w:val="28"/>
        </w:rPr>
        <w:t>регистры аналитического учета заведены, но не несут исчерпывающей информации)</w:t>
      </w:r>
      <w:r w:rsidRPr="002754FF">
        <w:rPr>
          <w:rFonts w:ascii="Times New Roman" w:hAnsi="Times New Roman" w:cs="Times New Roman"/>
          <w:sz w:val="28"/>
          <w:szCs w:val="28"/>
        </w:rPr>
        <w:t>;</w:t>
      </w:r>
    </w:p>
    <w:p w:rsidR="002754FF" w:rsidRPr="002754FF" w:rsidRDefault="002754FF" w:rsidP="00FB7EF7">
      <w:pPr>
        <w:pStyle w:val="ConsPlusNormal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>б) наличие и состояние технических паспортов или другой технической документации</w:t>
      </w:r>
      <w:r w:rsidR="00D3242B">
        <w:rPr>
          <w:rFonts w:ascii="Times New Roman" w:hAnsi="Times New Roman" w:cs="Times New Roman"/>
          <w:sz w:val="28"/>
          <w:szCs w:val="28"/>
        </w:rPr>
        <w:t xml:space="preserve"> </w:t>
      </w:r>
      <w:r w:rsidR="00D3242B">
        <w:rPr>
          <w:rFonts w:ascii="Times New Roman" w:hAnsi="Times New Roman" w:cs="Times New Roman"/>
          <w:b/>
          <w:i/>
          <w:sz w:val="28"/>
          <w:szCs w:val="28"/>
        </w:rPr>
        <w:t>(как правило, не на все объекты основных средств имеются технические паспорта)</w:t>
      </w:r>
      <w:r w:rsidRPr="002754FF">
        <w:rPr>
          <w:rFonts w:ascii="Times New Roman" w:hAnsi="Times New Roman" w:cs="Times New Roman"/>
          <w:sz w:val="28"/>
          <w:szCs w:val="28"/>
        </w:rPr>
        <w:t>;</w:t>
      </w:r>
    </w:p>
    <w:p w:rsidR="002754FF" w:rsidRDefault="002754FF" w:rsidP="00FB7EF7">
      <w:pPr>
        <w:pStyle w:val="ConsPlusNormal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 xml:space="preserve">в) наличие документов на основные средства, сданные или принятые организацией в аренду </w:t>
      </w:r>
      <w:r w:rsidRPr="00D3242B">
        <w:rPr>
          <w:rFonts w:ascii="Times New Roman" w:hAnsi="Times New Roman" w:cs="Times New Roman"/>
          <w:b/>
          <w:sz w:val="28"/>
          <w:szCs w:val="28"/>
        </w:rPr>
        <w:t>и на хранение</w:t>
      </w:r>
      <w:r w:rsidRPr="002754FF">
        <w:rPr>
          <w:rFonts w:ascii="Times New Roman" w:hAnsi="Times New Roman" w:cs="Times New Roman"/>
          <w:sz w:val="28"/>
          <w:szCs w:val="28"/>
        </w:rPr>
        <w:t>. При отсутствии документов необходимо обеспечить их получение или оформление</w:t>
      </w:r>
      <w:r w:rsidR="00D3242B">
        <w:rPr>
          <w:rFonts w:ascii="Times New Roman" w:hAnsi="Times New Roman" w:cs="Times New Roman"/>
          <w:sz w:val="28"/>
          <w:szCs w:val="28"/>
        </w:rPr>
        <w:t xml:space="preserve"> (</w:t>
      </w:r>
      <w:r w:rsidR="00D3242B">
        <w:rPr>
          <w:rFonts w:ascii="Times New Roman" w:hAnsi="Times New Roman" w:cs="Times New Roman"/>
          <w:b/>
          <w:i/>
          <w:sz w:val="28"/>
          <w:szCs w:val="28"/>
        </w:rPr>
        <w:t>данное нарушение также было установлено в ходе проведения мероприятий)</w:t>
      </w:r>
      <w:r w:rsidRPr="002754FF">
        <w:rPr>
          <w:rFonts w:ascii="Times New Roman" w:hAnsi="Times New Roman" w:cs="Times New Roman"/>
          <w:sz w:val="28"/>
          <w:szCs w:val="28"/>
        </w:rPr>
        <w:t>.</w:t>
      </w:r>
    </w:p>
    <w:p w:rsidR="002754FF" w:rsidRPr="002754FF" w:rsidRDefault="002754FF" w:rsidP="00FB7EF7">
      <w:pPr>
        <w:pStyle w:val="ConsPlusNormal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>При обнаружении расхождений и неточностей в регистрах бухгалтерского учета или технической документации должны быть внесены соответствующие исправления и уточнения.</w:t>
      </w:r>
    </w:p>
    <w:p w:rsidR="002754FF" w:rsidRPr="002754FF" w:rsidRDefault="002754FF" w:rsidP="00FB7EF7">
      <w:pPr>
        <w:pStyle w:val="ConsPlusNormal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 xml:space="preserve"> При инвентаризации основных средств комиссия производит осмотр объектов и заносит в описи полное их наименование, назначение, инвентарные номера и основные технические или эксп</w:t>
      </w:r>
      <w:r w:rsidR="004F170A">
        <w:rPr>
          <w:rFonts w:ascii="Times New Roman" w:hAnsi="Times New Roman" w:cs="Times New Roman"/>
          <w:sz w:val="28"/>
          <w:szCs w:val="28"/>
        </w:rPr>
        <w:t>луатационные показатели (</w:t>
      </w:r>
      <w:r w:rsidR="004F170A" w:rsidRPr="004F170A">
        <w:rPr>
          <w:rFonts w:ascii="Times New Roman" w:hAnsi="Times New Roman" w:cs="Times New Roman"/>
          <w:b/>
          <w:i/>
          <w:sz w:val="28"/>
          <w:szCs w:val="28"/>
        </w:rPr>
        <w:t>данное требование не выполнено ни одним субъектом учета</w:t>
      </w:r>
      <w:r w:rsidR="004F170A">
        <w:rPr>
          <w:rFonts w:ascii="Times New Roman" w:hAnsi="Times New Roman" w:cs="Times New Roman"/>
          <w:sz w:val="28"/>
          <w:szCs w:val="28"/>
        </w:rPr>
        <w:t>)</w:t>
      </w:r>
    </w:p>
    <w:p w:rsidR="002754FF" w:rsidRPr="00850BC9" w:rsidRDefault="002754FF" w:rsidP="00FB7EF7">
      <w:pPr>
        <w:pStyle w:val="ConsPlusNormal"/>
        <w:ind w:firstLineChars="709" w:firstLine="198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>При инвентаризации зданий, сооружений и другой недвижимости комиссия проверяет наличие документов, подтверждающих нахождение указанных объек</w:t>
      </w:r>
      <w:r w:rsidR="00850BC9">
        <w:rPr>
          <w:rFonts w:ascii="Times New Roman" w:hAnsi="Times New Roman" w:cs="Times New Roman"/>
          <w:sz w:val="28"/>
          <w:szCs w:val="28"/>
        </w:rPr>
        <w:t>тов в собственности организации (</w:t>
      </w:r>
      <w:r w:rsidR="00850BC9">
        <w:rPr>
          <w:rFonts w:ascii="Times New Roman" w:hAnsi="Times New Roman" w:cs="Times New Roman"/>
          <w:b/>
          <w:i/>
          <w:sz w:val="28"/>
          <w:szCs w:val="28"/>
        </w:rPr>
        <w:t>установлены случаи нахождения на балансе учреждения зданий, сооружений при отсутствии документов, подтверждающих право собственности).</w:t>
      </w:r>
    </w:p>
    <w:p w:rsidR="00850BC9" w:rsidRPr="004F170A" w:rsidRDefault="002754FF" w:rsidP="00850BC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754FF">
        <w:rPr>
          <w:rFonts w:ascii="Times New Roman" w:hAnsi="Times New Roman" w:cs="Times New Roman"/>
          <w:sz w:val="28"/>
          <w:szCs w:val="28"/>
        </w:rPr>
        <w:t>Проверяется также наличие документов на земельные участки, водоемы и другие объекты природных ресурсов, находящи</w:t>
      </w:r>
      <w:r w:rsidR="00850BC9">
        <w:rPr>
          <w:rFonts w:ascii="Times New Roman" w:hAnsi="Times New Roman" w:cs="Times New Roman"/>
          <w:sz w:val="28"/>
          <w:szCs w:val="28"/>
        </w:rPr>
        <w:t>еся в собственности организации (</w:t>
      </w:r>
      <w:r w:rsidR="00850BC9" w:rsidRPr="004F170A">
        <w:rPr>
          <w:rFonts w:ascii="Times New Roman" w:hAnsi="Times New Roman" w:cs="Times New Roman"/>
          <w:b/>
          <w:sz w:val="28"/>
          <w:szCs w:val="28"/>
        </w:rPr>
        <w:t xml:space="preserve">! Земельные участки, используемые учреждениями на праве постоянного (бессрочного) пользования, подлежат учету на </w:t>
      </w:r>
      <w:r w:rsidR="00850BC9" w:rsidRPr="004F170A">
        <w:rPr>
          <w:rFonts w:ascii="Times New Roman" w:hAnsi="Times New Roman" w:cs="Times New Roman"/>
          <w:b/>
          <w:sz w:val="28"/>
          <w:szCs w:val="28"/>
        </w:rPr>
        <w:lastRenderedPageBreak/>
        <w:t>соответствующем счете аналитического учета счета 0 103 00 000 «Непроизведенные активы» (абзац 2 п. 71 Инструкции 157н</w:t>
      </w:r>
      <w:r w:rsidR="00850BC9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850BC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50BC9">
        <w:rPr>
          <w:rFonts w:ascii="Times New Roman" w:hAnsi="Times New Roman" w:cs="Times New Roman"/>
          <w:b/>
          <w:sz w:val="28"/>
          <w:szCs w:val="28"/>
        </w:rPr>
        <w:t>Но не всеми это требование выполнено</w:t>
      </w:r>
      <w:r w:rsidR="00850BC9" w:rsidRPr="004F170A">
        <w:rPr>
          <w:rFonts w:ascii="Times New Roman" w:hAnsi="Times New Roman" w:cs="Times New Roman"/>
          <w:b/>
          <w:sz w:val="28"/>
          <w:szCs w:val="28"/>
        </w:rPr>
        <w:t>).</w:t>
      </w:r>
      <w:proofErr w:type="gramEnd"/>
    </w:p>
    <w:p w:rsidR="002754FF" w:rsidRPr="00850BC9" w:rsidRDefault="002754FF" w:rsidP="00252CA8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 xml:space="preserve">При выявлении объектов, не принятых на учет, а также объектов, по которым в регистрах бухгалтерского учета отсутствуют или указаны неправильные данные, характеризующие их, комиссия должна включить в опись правильные сведения и технические показатели по этим объектам. </w:t>
      </w:r>
      <w:proofErr w:type="gramStart"/>
      <w:r w:rsidRPr="00252CA8">
        <w:rPr>
          <w:rFonts w:ascii="Times New Roman" w:hAnsi="Times New Roman" w:cs="Times New Roman"/>
          <w:b/>
          <w:sz w:val="28"/>
          <w:szCs w:val="28"/>
        </w:rPr>
        <w:t>Например,</w:t>
      </w:r>
      <w:r w:rsidRPr="002754FF">
        <w:rPr>
          <w:rFonts w:ascii="Times New Roman" w:hAnsi="Times New Roman" w:cs="Times New Roman"/>
          <w:sz w:val="28"/>
          <w:szCs w:val="28"/>
        </w:rPr>
        <w:t xml:space="preserve"> по зданиям - указать их назначение, основные материалы, из которых они построены, объем (по наружному или внутреннему обмеру), площадь (общая полезная площадь), число этажей (без подвалов, полуподвалов и т.д.), год постройки и др.; по каналам - протяженность, глубину и ширину (по дну и поверхности), искусственные сооружения, материалы крепления дна и откосов;</w:t>
      </w:r>
      <w:proofErr w:type="gramEnd"/>
      <w:r w:rsidRPr="002754FF">
        <w:rPr>
          <w:rFonts w:ascii="Times New Roman" w:hAnsi="Times New Roman" w:cs="Times New Roman"/>
          <w:sz w:val="28"/>
          <w:szCs w:val="28"/>
        </w:rPr>
        <w:t xml:space="preserve"> по мостам - местонахождение, род материалов и основные размеры; по дорогам - тип дороги (шоссе, профилированная), протяженность, материалы покрытия, ширину полотна и т.п.</w:t>
      </w:r>
      <w:r w:rsidR="00850BC9">
        <w:rPr>
          <w:rFonts w:ascii="Times New Roman" w:hAnsi="Times New Roman" w:cs="Times New Roman"/>
          <w:sz w:val="28"/>
          <w:szCs w:val="28"/>
        </w:rPr>
        <w:t xml:space="preserve"> (</w:t>
      </w:r>
      <w:r w:rsidR="00850BC9">
        <w:rPr>
          <w:rFonts w:ascii="Times New Roman" w:hAnsi="Times New Roman" w:cs="Times New Roman"/>
          <w:b/>
          <w:i/>
          <w:sz w:val="28"/>
          <w:szCs w:val="28"/>
        </w:rPr>
        <w:t>такое нарушение тоже установлено в ходе проведения профилактического и учебного мероприятия).</w:t>
      </w:r>
    </w:p>
    <w:p w:rsidR="002754FF" w:rsidRPr="002754FF" w:rsidRDefault="002754FF" w:rsidP="00DF2C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>Оценка выявленных инвентаризацией неучтенных объектов должна быть произведена с учетом рыночных цен, а износ определен по действительному техническому состоянию объектов с оформлением сведений об оценке и износе соответствующими актами.</w:t>
      </w:r>
    </w:p>
    <w:p w:rsidR="002754FF" w:rsidRPr="002754FF" w:rsidRDefault="002754FF" w:rsidP="00DF2C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>Основные средства вносятся в описи по наименованиям в соответствии с прямым назначением объекта. Если объект подвергся восстановлению, реконструкции, расширению или переоборудованию и вследствие этого изменилось основное его назначение, то он вносится в опись под наименованием, соответствующим новому назначению.</w:t>
      </w:r>
    </w:p>
    <w:p w:rsidR="002754FF" w:rsidRPr="002754FF" w:rsidRDefault="002754FF" w:rsidP="00DF2C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 xml:space="preserve">Если комиссией установлено, что работы капитального характера (надстройка этажей, пристройка новых помещений и др.) или частичная ликвидация строений и сооружений (слом отдельных конструктивных элементов) не отражены в бухгалтерском учете, необходимо по соответствующим документам определить сумму увеличения или снижения балансовой стоимости объекта и привести в </w:t>
      </w:r>
      <w:proofErr w:type="gramStart"/>
      <w:r w:rsidRPr="002754FF">
        <w:rPr>
          <w:rFonts w:ascii="Times New Roman" w:hAnsi="Times New Roman" w:cs="Times New Roman"/>
          <w:sz w:val="28"/>
          <w:szCs w:val="28"/>
        </w:rPr>
        <w:t>описи</w:t>
      </w:r>
      <w:proofErr w:type="gramEnd"/>
      <w:r w:rsidRPr="002754FF">
        <w:rPr>
          <w:rFonts w:ascii="Times New Roman" w:hAnsi="Times New Roman" w:cs="Times New Roman"/>
          <w:sz w:val="28"/>
          <w:szCs w:val="28"/>
        </w:rPr>
        <w:t xml:space="preserve"> данные о произведенных изменениях.</w:t>
      </w:r>
    </w:p>
    <w:p w:rsidR="002754FF" w:rsidRPr="002821BA" w:rsidRDefault="002754FF" w:rsidP="00FB7EF7">
      <w:pPr>
        <w:pStyle w:val="ConsPlusNormal"/>
        <w:ind w:firstLineChars="709" w:firstLine="198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54FF">
        <w:rPr>
          <w:rFonts w:ascii="Times New Roman" w:hAnsi="Times New Roman" w:cs="Times New Roman"/>
          <w:sz w:val="28"/>
          <w:szCs w:val="28"/>
        </w:rPr>
        <w:t>Машины, оборудование и транспортные средства заносятся в описи индивидуально с указанием заводского инвентарного номера по техническому паспорту организации-изготовителя, года выпуска, назначения, мощности и т.д.</w:t>
      </w:r>
      <w:r w:rsidR="002821BA">
        <w:rPr>
          <w:rFonts w:ascii="Times New Roman" w:hAnsi="Times New Roman" w:cs="Times New Roman"/>
          <w:sz w:val="28"/>
          <w:szCs w:val="28"/>
        </w:rPr>
        <w:t xml:space="preserve"> (</w:t>
      </w:r>
      <w:r w:rsidR="002821BA">
        <w:rPr>
          <w:rFonts w:ascii="Times New Roman" w:hAnsi="Times New Roman" w:cs="Times New Roman"/>
          <w:b/>
          <w:i/>
          <w:sz w:val="28"/>
          <w:szCs w:val="28"/>
        </w:rPr>
        <w:t>такой вид нарушения тоже имеет место в ходе проведения</w:t>
      </w:r>
      <w:proofErr w:type="gramEnd"/>
    </w:p>
    <w:p w:rsidR="002754FF" w:rsidRPr="002754FF" w:rsidRDefault="002754FF" w:rsidP="00FB7EF7">
      <w:pPr>
        <w:pStyle w:val="ConsPlusNormal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>Однотипные предметы хозяйственного инвентаря, инструменты, станки и т.д. одинаковой стоимости, поступившие одновременно в одно из структурных подразделений организации и учитываемые на типовой инвентарной карточке группового учета, в описях проводятся по наименованиям с указанием количества этих предметов.</w:t>
      </w:r>
    </w:p>
    <w:p w:rsidR="002754FF" w:rsidRDefault="002754FF" w:rsidP="00FB7EF7">
      <w:pPr>
        <w:pStyle w:val="ConsPlusNormal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 xml:space="preserve"> На основные средства, не пригодные к эксплуатации и не подлежащие восстановлению, инвентаризационная комиссия составляет отдельную опись с указанием времени ввода в эксплуатацию и причин, </w:t>
      </w:r>
      <w:r w:rsidRPr="002754FF">
        <w:rPr>
          <w:rFonts w:ascii="Times New Roman" w:hAnsi="Times New Roman" w:cs="Times New Roman"/>
          <w:sz w:val="28"/>
          <w:szCs w:val="28"/>
        </w:rPr>
        <w:lastRenderedPageBreak/>
        <w:t>приведших эти объекты к непригодности (порча, полный износ и т.п.)</w:t>
      </w:r>
      <w:r w:rsidR="00B5001D">
        <w:rPr>
          <w:rFonts w:ascii="Times New Roman" w:hAnsi="Times New Roman" w:cs="Times New Roman"/>
          <w:sz w:val="28"/>
          <w:szCs w:val="28"/>
        </w:rPr>
        <w:t xml:space="preserve"> (</w:t>
      </w:r>
      <w:r w:rsidR="00B5001D">
        <w:rPr>
          <w:rFonts w:ascii="Times New Roman" w:hAnsi="Times New Roman" w:cs="Times New Roman"/>
          <w:b/>
          <w:i/>
          <w:sz w:val="28"/>
          <w:szCs w:val="28"/>
        </w:rPr>
        <w:t>данное требование не выполняется ни одним учреждением)</w:t>
      </w:r>
      <w:r w:rsidRPr="002754FF">
        <w:rPr>
          <w:rFonts w:ascii="Times New Roman" w:hAnsi="Times New Roman" w:cs="Times New Roman"/>
          <w:sz w:val="28"/>
          <w:szCs w:val="28"/>
        </w:rPr>
        <w:t>.</w:t>
      </w:r>
    </w:p>
    <w:p w:rsidR="00DD008C" w:rsidRDefault="0088635C" w:rsidP="00DD00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Наряду с указанными нарушениями в</w:t>
      </w:r>
      <w:r w:rsidR="00DD008C">
        <w:rPr>
          <w:rFonts w:ascii="Times New Roman" w:hAnsi="Times New Roman" w:cs="Times New Roman"/>
          <w:sz w:val="28"/>
          <w:szCs w:val="28"/>
        </w:rPr>
        <w:t xml:space="preserve"> ходе проведения мониторинга инвентаризации и профилактическ</w:t>
      </w:r>
      <w:r>
        <w:rPr>
          <w:rFonts w:ascii="Times New Roman" w:hAnsi="Times New Roman" w:cs="Times New Roman"/>
          <w:sz w:val="28"/>
          <w:szCs w:val="28"/>
        </w:rPr>
        <w:t>ого мероприятия также было</w:t>
      </w:r>
      <w:r w:rsidR="00DD00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установлено следующее:</w:t>
      </w:r>
    </w:p>
    <w:p w:rsidR="00DD008C" w:rsidRDefault="00DD008C" w:rsidP="00DD008C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все материальные ценности,</w:t>
      </w:r>
      <w:r w:rsidR="0088635C">
        <w:rPr>
          <w:rFonts w:ascii="Times New Roman" w:hAnsi="Times New Roman" w:cs="Times New Roman"/>
          <w:sz w:val="28"/>
          <w:szCs w:val="28"/>
        </w:rPr>
        <w:t xml:space="preserve"> объекты недвижимого имущества </w:t>
      </w:r>
      <w:r>
        <w:rPr>
          <w:rFonts w:ascii="Times New Roman" w:hAnsi="Times New Roman" w:cs="Times New Roman"/>
          <w:sz w:val="28"/>
          <w:szCs w:val="28"/>
        </w:rPr>
        <w:t xml:space="preserve"> находящиеся в учреждениях,</w:t>
      </w:r>
      <w:r w:rsidR="0088635C">
        <w:rPr>
          <w:rFonts w:ascii="Times New Roman" w:hAnsi="Times New Roman" w:cs="Times New Roman"/>
          <w:sz w:val="28"/>
          <w:szCs w:val="28"/>
        </w:rPr>
        <w:t xml:space="preserve"> на территории 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числятся на балансовом учете или забалансовых счетах;</w:t>
      </w:r>
    </w:p>
    <w:p w:rsidR="00DD008C" w:rsidRDefault="00DD008C" w:rsidP="00DD008C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Оприходование материальных ценностей не всегда производится на соответствующие счета бухгалтерского учета;</w:t>
      </w:r>
    </w:p>
    <w:p w:rsidR="00DD008C" w:rsidRDefault="000C548F" w:rsidP="00DD008C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инвентарного номера, отраженная в Учетной политике учреждения не соответствует той, что присвоена объектам;</w:t>
      </w:r>
    </w:p>
    <w:p w:rsidR="000C548F" w:rsidRDefault="000C548F" w:rsidP="00DD008C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нанесения инвентарного номера на объект не всегда соответствует способу, утвержденному Учетной политикой;</w:t>
      </w:r>
    </w:p>
    <w:p w:rsidR="000C548F" w:rsidRDefault="000C548F" w:rsidP="00DD008C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Инвентарные номера не нанесены на объекты основных средств;</w:t>
      </w:r>
    </w:p>
    <w:p w:rsidR="000C548F" w:rsidRDefault="000C548F" w:rsidP="00DD008C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Инвентарные карточки </w:t>
      </w:r>
      <w:r w:rsidR="0088635C">
        <w:rPr>
          <w:rFonts w:ascii="Times New Roman" w:hAnsi="Times New Roman" w:cs="Times New Roman"/>
          <w:sz w:val="28"/>
          <w:szCs w:val="28"/>
        </w:rPr>
        <w:t xml:space="preserve">оформлены с нарушениями, </w:t>
      </w:r>
      <w:r>
        <w:rPr>
          <w:rFonts w:ascii="Times New Roman" w:hAnsi="Times New Roman" w:cs="Times New Roman"/>
          <w:sz w:val="28"/>
          <w:szCs w:val="28"/>
        </w:rPr>
        <w:t>не несут исчерпывающей информации</w:t>
      </w:r>
      <w:r w:rsidR="0088635C">
        <w:rPr>
          <w:rFonts w:ascii="Times New Roman" w:hAnsi="Times New Roman" w:cs="Times New Roman"/>
          <w:sz w:val="28"/>
          <w:szCs w:val="28"/>
        </w:rPr>
        <w:t xml:space="preserve"> (краткая характеристика объектов отсутствует)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548F" w:rsidRDefault="0088635C" w:rsidP="00DD008C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учете в </w:t>
      </w:r>
      <w:r w:rsidR="000C548F">
        <w:rPr>
          <w:rFonts w:ascii="Times New Roman" w:hAnsi="Times New Roman" w:cs="Times New Roman"/>
          <w:sz w:val="28"/>
          <w:szCs w:val="28"/>
        </w:rPr>
        <w:t xml:space="preserve"> учреждениях</w:t>
      </w:r>
      <w:r>
        <w:rPr>
          <w:rFonts w:ascii="Times New Roman" w:hAnsi="Times New Roman" w:cs="Times New Roman"/>
          <w:sz w:val="28"/>
          <w:szCs w:val="28"/>
        </w:rPr>
        <w:t>, сельских поселениях числятся неисправные</w:t>
      </w:r>
      <w:r w:rsidR="000C548F">
        <w:rPr>
          <w:rFonts w:ascii="Times New Roman" w:hAnsi="Times New Roman" w:cs="Times New Roman"/>
          <w:sz w:val="28"/>
          <w:szCs w:val="28"/>
        </w:rPr>
        <w:t xml:space="preserve"> объекты основных средств, которые подлежат ремонту или списанию</w:t>
      </w:r>
      <w:r>
        <w:rPr>
          <w:rFonts w:ascii="Times New Roman" w:hAnsi="Times New Roman" w:cs="Times New Roman"/>
          <w:sz w:val="28"/>
          <w:szCs w:val="28"/>
        </w:rPr>
        <w:t>, а также объекты недвижимого имущества, которые имеют большой процент износа и не используются по значению</w:t>
      </w:r>
      <w:r w:rsidR="000C548F">
        <w:rPr>
          <w:rFonts w:ascii="Times New Roman" w:hAnsi="Times New Roman" w:cs="Times New Roman"/>
          <w:sz w:val="28"/>
          <w:szCs w:val="28"/>
        </w:rPr>
        <w:t>;</w:t>
      </w:r>
    </w:p>
    <w:p w:rsidR="000C548F" w:rsidRDefault="000C548F" w:rsidP="00DD008C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Большая часть игрушек на </w:t>
      </w:r>
      <w:r w:rsidR="0088635C">
        <w:rPr>
          <w:rFonts w:ascii="Times New Roman" w:hAnsi="Times New Roman" w:cs="Times New Roman"/>
          <w:sz w:val="28"/>
          <w:szCs w:val="28"/>
        </w:rPr>
        <w:t>счетах бухгалтерского учета не отражена.</w:t>
      </w:r>
      <w:r w:rsidR="00AD1D50">
        <w:rPr>
          <w:rFonts w:ascii="Times New Roman" w:hAnsi="Times New Roman" w:cs="Times New Roman"/>
          <w:sz w:val="28"/>
          <w:szCs w:val="28"/>
        </w:rPr>
        <w:t xml:space="preserve"> Хотя деятельность ДОУ организуется в соответствии с Федеральным государственным образовательным стандартом дошкольного образования. В нем представлены обязательные требования к дошкольному образованию, в том числе к материально-техническим и финансовым </w:t>
      </w:r>
      <w:r w:rsidR="00C14C48">
        <w:rPr>
          <w:rFonts w:ascii="Times New Roman" w:hAnsi="Times New Roman" w:cs="Times New Roman"/>
          <w:sz w:val="28"/>
          <w:szCs w:val="28"/>
        </w:rPr>
        <w:t xml:space="preserve">условиям </w:t>
      </w:r>
      <w:r w:rsidR="00AD1D50">
        <w:rPr>
          <w:rFonts w:ascii="Times New Roman" w:hAnsi="Times New Roman" w:cs="Times New Roman"/>
          <w:sz w:val="28"/>
          <w:szCs w:val="28"/>
        </w:rPr>
        <w:t>его реализации, а также к развивающей  предметно-пространственной среде.</w:t>
      </w:r>
    </w:p>
    <w:p w:rsidR="003A0FAF" w:rsidRPr="003A0FAF" w:rsidRDefault="003A0FAF" w:rsidP="003A0FAF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Сейчас Мы обсудили основные нарушения и замечания, выявленные в ходе проведения комплексных профилактических мероприятий. Примите к сведению все, что было ранее сказано, чтобы впредь не допускать нарушений законодательства.</w:t>
      </w:r>
    </w:p>
    <w:p w:rsidR="0088635C" w:rsidRPr="002754FF" w:rsidRDefault="0088635C" w:rsidP="00AD1D50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82532" w:rsidRPr="002754FF" w:rsidRDefault="00382532" w:rsidP="00B5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82532" w:rsidRPr="002754FF" w:rsidSect="00FB7EF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934E7"/>
    <w:multiLevelType w:val="hybridMultilevel"/>
    <w:tmpl w:val="0778E666"/>
    <w:lvl w:ilvl="0" w:tplc="2E90B5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E26"/>
    <w:rsid w:val="00093C6E"/>
    <w:rsid w:val="000C548F"/>
    <w:rsid w:val="00122A6A"/>
    <w:rsid w:val="00204127"/>
    <w:rsid w:val="00214D9E"/>
    <w:rsid w:val="00252CA8"/>
    <w:rsid w:val="002754FF"/>
    <w:rsid w:val="002821BA"/>
    <w:rsid w:val="00287D3B"/>
    <w:rsid w:val="002E4784"/>
    <w:rsid w:val="002E5B32"/>
    <w:rsid w:val="0036302C"/>
    <w:rsid w:val="00382532"/>
    <w:rsid w:val="003A0FAF"/>
    <w:rsid w:val="00437462"/>
    <w:rsid w:val="004F170A"/>
    <w:rsid w:val="005413D8"/>
    <w:rsid w:val="0058549B"/>
    <w:rsid w:val="005D1ACA"/>
    <w:rsid w:val="00605E26"/>
    <w:rsid w:val="007102C7"/>
    <w:rsid w:val="00732FB3"/>
    <w:rsid w:val="00826E51"/>
    <w:rsid w:val="00850BC9"/>
    <w:rsid w:val="0088635C"/>
    <w:rsid w:val="008B7F65"/>
    <w:rsid w:val="009B09C1"/>
    <w:rsid w:val="00AD1D50"/>
    <w:rsid w:val="00AE62AF"/>
    <w:rsid w:val="00B5001D"/>
    <w:rsid w:val="00C14C48"/>
    <w:rsid w:val="00D3242B"/>
    <w:rsid w:val="00DC77D1"/>
    <w:rsid w:val="00DD008C"/>
    <w:rsid w:val="00DF2CF0"/>
    <w:rsid w:val="00FB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5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05E26"/>
  </w:style>
  <w:style w:type="character" w:styleId="a4">
    <w:name w:val="Hyperlink"/>
    <w:basedOn w:val="a0"/>
    <w:uiPriority w:val="99"/>
    <w:semiHidden/>
    <w:unhideWhenUsed/>
    <w:rsid w:val="00605E26"/>
    <w:rPr>
      <w:color w:val="0000FF"/>
      <w:u w:val="single"/>
    </w:rPr>
  </w:style>
  <w:style w:type="paragraph" w:customStyle="1" w:styleId="ConsPlusNormal">
    <w:name w:val="ConsPlusNormal"/>
    <w:rsid w:val="00605E2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E6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62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5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05E26"/>
  </w:style>
  <w:style w:type="character" w:styleId="a4">
    <w:name w:val="Hyperlink"/>
    <w:basedOn w:val="a0"/>
    <w:uiPriority w:val="99"/>
    <w:semiHidden/>
    <w:unhideWhenUsed/>
    <w:rsid w:val="00605E26"/>
    <w:rPr>
      <w:color w:val="0000FF"/>
      <w:u w:val="single"/>
    </w:rPr>
  </w:style>
  <w:style w:type="paragraph" w:customStyle="1" w:styleId="ConsPlusNormal">
    <w:name w:val="ConsPlusNormal"/>
    <w:rsid w:val="00605E2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E6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62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3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4%D0%B8%D0%BD%D0%B0%D0%BD%D1%81%D1%8B" TargetMode="External"/><Relationship Id="rId13" Type="http://schemas.openxmlformats.org/officeDocument/2006/relationships/hyperlink" Target="https://ru.wikipedia.org/wiki/%D0%9C%D0%B8%D0%BD%D0%B8%D1%81%D1%82%D0%B5%D1%80%D1%81%D1%82%D0%B2%D0%BE_%D1%84%D0%B8%D0%BD%D0%B0%D0%BD%D1%81%D0%BE%D0%B2_%D0%A0%D0%BE%D1%81%D1%81%D0%B8%D0%B9%D1%81%D0%BA%D0%BE%D0%B9_%D0%A4%D0%B5%D0%B4%D0%B5%D1%80%D0%B0%D1%86%D0%B8%D0%B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8%D0%BC%D1%83%D1%89%D0%B5%D1%81%D1%82%D0%B2%D0%BE_%D0%BF%D1%80%D0%B5%D0%B4%D0%BF%D1%80%D0%B8%D1%8F%D1%82%D0%B8%D1%8F" TargetMode="External"/><Relationship Id="rId12" Type="http://schemas.openxmlformats.org/officeDocument/2006/relationships/hyperlink" Target="https://ru.wikipedia.org/wiki/%D0%9C%D0%B5%D1%82%D0%BE%D0%B4%D1%8B_%D1%84%D0%B8%D0%BD%D0%B0%D0%BD%D1%81%D0%BE%D0%B2%D0%BE%D0%B3%D0%BE_%D0%BA%D0%BE%D0%BD%D1%82%D1%80%D0%BE%D0%BB%D1%8F" TargetMode="External"/><Relationship Id="rId17" Type="http://schemas.openxmlformats.org/officeDocument/2006/relationships/hyperlink" Target="consultantplus://offline/ref=F9DDCFF2A77D5F67F756B851D9ED16D3AD8CBAB9BEBBC67165B26EAEvEHF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FFF6CC3071DD9B15281F57171418AC0BBBF9AF0B1D10B149FA98D9EBA340686678DFFE5875B39h0W2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1%D1%83%D1%85%D0%B3%D0%B0%D0%BB%D1%82%D0%B5%D1%80%D1%81%D0%BA%D0%B8%D0%B9_%D1%83%D1%87%D1%91%D1%8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9E%D0%B1%D1%8F%D0%B7%D0%B0%D1%82%D0%B5%D0%BB%D1%8C%D1%81%D1%82%D0%B2%D0%BE" TargetMode="External"/><Relationship Id="rId10" Type="http://schemas.openxmlformats.org/officeDocument/2006/relationships/hyperlink" Target="https://ru.wikipedia.org/wiki/%D0%A4%D0%B0%D0%BA%D1%82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E%D0%B1%D1%8F%D0%B7%D0%B0%D1%82%D0%B5%D0%BB%D1%8C%D1%81%D1%82%D0%B2%D0%BE" TargetMode="External"/><Relationship Id="rId14" Type="http://schemas.openxmlformats.org/officeDocument/2006/relationships/hyperlink" Target="https://ru.wikipedia.org/wiki/%D0%98%D0%BC%D1%83%D1%89%D0%B5%D1%81%D1%82%D0%B2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A8231-E606-4266-AC1A-916A1AF0D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2878</Words>
  <Characters>16410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Иванова</dc:creator>
  <cp:lastModifiedBy>Ольга В. Козлова</cp:lastModifiedBy>
  <cp:revision>2</cp:revision>
  <cp:lastPrinted>2016-06-29T05:59:00Z</cp:lastPrinted>
  <dcterms:created xsi:type="dcterms:W3CDTF">2016-06-29T12:27:00Z</dcterms:created>
  <dcterms:modified xsi:type="dcterms:W3CDTF">2016-06-29T12:27:00Z</dcterms:modified>
</cp:coreProperties>
</file>